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A" w:rsidP="3C7144CD" w:rsidRDefault="005531BE" w14:paraId="30A2FB32" w14:textId="1D76D821">
      <w:pPr>
        <w:jc w:val="center"/>
        <w:rPr>
          <w:b/>
          <w:bCs/>
        </w:rPr>
      </w:pPr>
      <w:r>
        <w:rPr>
          <w:b/>
          <w:bCs/>
        </w:rPr>
        <w:t>Y8</w:t>
      </w:r>
      <w:r w:rsidRPr="3C7144CD" w:rsidR="00FE7E74">
        <w:rPr>
          <w:b/>
          <w:bCs/>
        </w:rPr>
        <w:t xml:space="preserve">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165"/>
        <w:gridCol w:w="666"/>
      </w:tblGrid>
      <w:tr w:rsidRPr="00FE7E74" w:rsidR="00FE7E74" w:rsidTr="005531BE"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005531BE"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005531BE"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005531BE"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296878"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0B98358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Geography</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296878"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History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296878"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005531BE"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005531BE"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16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66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005531BE"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6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66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1F1440B6" w:rsidP="7AC40165" w:rsidRDefault="1F1440B6" w14:paraId="57279EB9" w14:textId="5EB2EF57">
      <w:pPr>
        <w:rPr>
          <w:b w:val="1"/>
          <w:bCs w:val="1"/>
          <w:sz w:val="32"/>
          <w:szCs w:val="32"/>
        </w:rPr>
      </w:pPr>
      <w:r w:rsidRPr="7AC40165" w:rsidR="1F1440B6">
        <w:rPr>
          <w:b w:val="1"/>
          <w:bCs w:val="1"/>
          <w:sz w:val="28"/>
          <w:szCs w:val="28"/>
        </w:rPr>
        <w:t>Wellbeing Workout</w:t>
      </w:r>
    </w:p>
    <w:p w:rsidR="0516E150" w:rsidP="7AC40165" w:rsidRDefault="0516E150" w14:paraId="4239F321" w14:textId="5FE86334">
      <w:pPr>
        <w:spacing w:after="160" w:line="259" w:lineRule="auto"/>
        <w:rPr>
          <w:rFonts w:ascii="Calibri" w:hAnsi="Calibri" w:eastAsia="Calibri" w:cs="Calibri"/>
          <w:noProof w:val="0"/>
          <w:sz w:val="22"/>
          <w:szCs w:val="22"/>
          <w:lang w:val="en-GB"/>
        </w:rPr>
      </w:pPr>
      <w:r w:rsidRPr="7AC40165" w:rsidR="0516E150">
        <w:rPr>
          <w:rFonts w:ascii="Calibri" w:hAnsi="Calibri" w:eastAsia="Calibri" w:cs="Calibri"/>
          <w:noProof w:val="0"/>
          <w:sz w:val="22"/>
          <w:szCs w:val="22"/>
          <w:lang w:val="en-GB"/>
        </w:rPr>
        <w:t xml:space="preserve">This week is </w:t>
      </w:r>
      <w:r w:rsidRPr="7AC40165" w:rsidR="0516E150">
        <w:rPr>
          <w:rFonts w:ascii="Calibri" w:hAnsi="Calibri" w:eastAsia="Calibri" w:cs="Calibri"/>
          <w:b w:val="1"/>
          <w:bCs w:val="1"/>
          <w:noProof w:val="0"/>
          <w:sz w:val="22"/>
          <w:szCs w:val="22"/>
          <w:lang w:val="en-GB"/>
        </w:rPr>
        <w:t>National Sports Week</w:t>
      </w:r>
      <w:r w:rsidRPr="7AC40165" w:rsidR="0516E150">
        <w:rPr>
          <w:rFonts w:ascii="Calibri" w:hAnsi="Calibri" w:eastAsia="Calibri" w:cs="Calibri"/>
          <w:noProof w:val="0"/>
          <w:sz w:val="22"/>
          <w:szCs w:val="22"/>
          <w:lang w:val="en-GB"/>
        </w:rPr>
        <w:t xml:space="preserve"> and we would like to introduce to you our </w:t>
      </w:r>
      <w:r w:rsidRPr="7AC40165" w:rsidR="0516E150">
        <w:rPr>
          <w:rFonts w:ascii="Calibri" w:hAnsi="Calibri" w:eastAsia="Calibri" w:cs="Calibri"/>
          <w:b w:val="1"/>
          <w:bCs w:val="1"/>
          <w:noProof w:val="0"/>
          <w:sz w:val="22"/>
          <w:szCs w:val="22"/>
          <w:lang w:val="en-GB"/>
        </w:rPr>
        <w:t>Oasis Academy Wintringham Virtual Sports Day</w:t>
      </w:r>
      <w:r w:rsidRPr="7AC40165" w:rsidR="0516E150">
        <w:rPr>
          <w:rFonts w:ascii="Calibri" w:hAnsi="Calibri" w:eastAsia="Calibri" w:cs="Calibri"/>
          <w:noProof w:val="0"/>
          <w:sz w:val="22"/>
          <w:szCs w:val="22"/>
          <w:lang w:val="en-GB"/>
        </w:rPr>
        <w:t xml:space="preserve">.   A number of you will have realised that our annual sports day would have taken place before the end of June and unfortunately this is not going to happen this year </w:t>
      </w:r>
      <w:r w:rsidRPr="7AC40165" w:rsidR="0516E150">
        <w:rPr>
          <w:rFonts w:ascii="Segoe UI Emoji" w:hAnsi="Segoe UI Emoji" w:eastAsia="Segoe UI Emoji" w:cs="Segoe UI Emoji"/>
          <w:noProof w:val="0"/>
          <w:sz w:val="22"/>
          <w:szCs w:val="22"/>
          <w:lang w:val="en-GB"/>
        </w:rPr>
        <w:t>🙁</w:t>
      </w:r>
      <w:r w:rsidRPr="7AC40165" w:rsidR="0516E150">
        <w:rPr>
          <w:rFonts w:ascii="Calibri" w:hAnsi="Calibri" w:eastAsia="Calibri" w:cs="Calibri"/>
          <w:noProof w:val="0"/>
          <w:sz w:val="22"/>
          <w:szCs w:val="22"/>
          <w:lang w:val="en-GB"/>
        </w:rPr>
        <w:t xml:space="preserve"> so in place of this we have created a virtual sports day that we hope you will have a go at and embrace our usual sports day spirit.</w:t>
      </w:r>
    </w:p>
    <w:p w:rsidR="0516E150" w:rsidP="7AC40165" w:rsidRDefault="0516E150" w14:paraId="24716184" w14:textId="7E924C88">
      <w:pPr>
        <w:spacing w:after="160" w:line="259" w:lineRule="auto"/>
        <w:rPr>
          <w:rFonts w:ascii="Calibri" w:hAnsi="Calibri" w:eastAsia="Calibri" w:cs="Calibri"/>
          <w:noProof w:val="0"/>
          <w:sz w:val="22"/>
          <w:szCs w:val="22"/>
          <w:lang w:val="en-GB"/>
        </w:rPr>
      </w:pPr>
      <w:r w:rsidRPr="7AC40165" w:rsidR="0516E150">
        <w:rPr>
          <w:rFonts w:ascii="Calibri" w:hAnsi="Calibri" w:eastAsia="Calibri" w:cs="Calibri"/>
          <w:noProof w:val="0"/>
          <w:sz w:val="22"/>
          <w:szCs w:val="22"/>
          <w:lang w:val="en-GB"/>
        </w:rPr>
        <w:t>We would like as many students as possible to enter including our new year 6’s, so to encourage this the Slipway Group who own People’s Bar &amp; Kitchen, Folk, Society and Social Burger have kindly agreed to sponsor our Virtual Sports day. Every student who completes all 6 events will receive a free slush voucher, as well as prizes for the top performers in each year such as a Mocktail Making Kit, DIY Pizza Making Kit, Beach Picnic for 4 and A Mocktail party in Folk for up to 9 friends (when it is safe to do so).</w:t>
      </w:r>
    </w:p>
    <w:p w:rsidR="0516E150" w:rsidP="7AC40165" w:rsidRDefault="0516E150" w14:paraId="1A28CCFD" w14:textId="09725CF1">
      <w:pPr>
        <w:spacing w:after="160" w:line="254" w:lineRule="auto"/>
        <w:rPr>
          <w:rFonts w:ascii="Calibri" w:hAnsi="Calibri" w:eastAsia="Calibri" w:cs="Calibri"/>
          <w:noProof w:val="0"/>
          <w:sz w:val="22"/>
          <w:szCs w:val="22"/>
          <w:lang w:val="en-GB"/>
        </w:rPr>
      </w:pPr>
      <w:r w:rsidRPr="7AC40165" w:rsidR="0516E150">
        <w:rPr>
          <w:rFonts w:ascii="Calibri" w:hAnsi="Calibri" w:eastAsia="Calibri" w:cs="Calibri"/>
          <w:noProof w:val="0"/>
          <w:sz w:val="22"/>
          <w:szCs w:val="22"/>
          <w:lang w:val="en-GB"/>
        </w:rPr>
        <w:t>On top of the prizes the Slipway Group have pledged £200 if more than 200 students take part in at least one event during the week. This money will be split between our four charities that we would have been raising money for on the day; Andy’s hospice, Supporting Local Champions, Wish Upon a Star and the Rock foundation.</w:t>
      </w:r>
    </w:p>
    <w:p w:rsidR="0516E150" w:rsidP="7AC40165" w:rsidRDefault="0516E150" w14:paraId="42E0884B" w14:textId="7F57AE27">
      <w:pPr>
        <w:spacing w:after="160" w:line="259" w:lineRule="auto"/>
        <w:rPr>
          <w:rFonts w:ascii="Calibri" w:hAnsi="Calibri" w:eastAsia="Calibri" w:cs="Calibri"/>
          <w:noProof w:val="0"/>
          <w:sz w:val="22"/>
          <w:szCs w:val="22"/>
          <w:lang w:val="en-GB"/>
        </w:rPr>
      </w:pPr>
      <w:r w:rsidRPr="7AC40165" w:rsidR="0516E150">
        <w:rPr>
          <w:rFonts w:ascii="Calibri" w:hAnsi="Calibri" w:eastAsia="Calibri" w:cs="Calibri"/>
          <w:noProof w:val="0"/>
          <w:sz w:val="22"/>
          <w:szCs w:val="22"/>
          <w:lang w:val="en-GB"/>
        </w:rPr>
        <w:t xml:space="preserve">For full information relating to this please access your emails, any of our social media platforms and our youtube channel – OAW Sport. All video’s explaining the virtual sports day can be accessed </w:t>
      </w:r>
      <w:hyperlink r:id="Ra5b3e47187a848a6">
        <w:r w:rsidRPr="7AC40165" w:rsidR="0516E150">
          <w:rPr>
            <w:rStyle w:val="Hyperlink"/>
            <w:rFonts w:ascii="Calibri" w:hAnsi="Calibri" w:eastAsia="Calibri" w:cs="Calibri"/>
            <w:noProof w:val="0"/>
            <w:color w:val="0563C1"/>
            <w:sz w:val="22"/>
            <w:szCs w:val="22"/>
            <w:u w:val="single"/>
            <w:lang w:val="en-GB"/>
          </w:rPr>
          <w:t>here</w:t>
        </w:r>
      </w:hyperlink>
      <w:r w:rsidRPr="7AC40165" w:rsidR="0516E150">
        <w:rPr>
          <w:rFonts w:ascii="Calibri" w:hAnsi="Calibri" w:eastAsia="Calibri" w:cs="Calibri"/>
          <w:noProof w:val="0"/>
          <w:sz w:val="22"/>
          <w:szCs w:val="22"/>
          <w:lang w:val="en-GB"/>
        </w:rPr>
        <w:t>.</w:t>
      </w:r>
    </w:p>
    <w:p w:rsidR="0516E150" w:rsidP="7AC40165" w:rsidRDefault="0516E150" w14:paraId="092718D4" w14:textId="522F0519">
      <w:pPr>
        <w:spacing w:after="160" w:line="259" w:lineRule="auto"/>
        <w:rPr>
          <w:rFonts w:ascii="Calibri" w:hAnsi="Calibri" w:eastAsia="Calibri" w:cs="Calibri"/>
          <w:noProof w:val="0"/>
          <w:sz w:val="22"/>
          <w:szCs w:val="22"/>
          <w:lang w:val="en-GB"/>
        </w:rPr>
      </w:pPr>
      <w:r w:rsidRPr="7AC40165" w:rsidR="0516E150">
        <w:rPr>
          <w:rFonts w:ascii="Calibri" w:hAnsi="Calibri" w:eastAsia="Calibri" w:cs="Calibri"/>
          <w:noProof w:val="0"/>
          <w:sz w:val="22"/>
          <w:szCs w:val="22"/>
          <w:lang w:val="en-GB"/>
        </w:rPr>
        <w:t xml:space="preserve">For any further information or questions relating to the virtual sports day please do not hesitate to contact Miss Turner on her email at </w:t>
      </w:r>
      <w:hyperlink r:id="R005c11d9cc6c4e08">
        <w:r w:rsidRPr="7AC40165" w:rsidR="0516E150">
          <w:rPr>
            <w:rStyle w:val="Hyperlink"/>
            <w:rFonts w:ascii="Calibri" w:hAnsi="Calibri" w:eastAsia="Calibri" w:cs="Calibri"/>
            <w:noProof w:val="0"/>
            <w:color w:val="0563C1"/>
            <w:sz w:val="22"/>
            <w:szCs w:val="22"/>
            <w:u w:val="single"/>
            <w:lang w:val="en-GB"/>
          </w:rPr>
          <w:t>jo.turner@oasiswintringham.org</w:t>
        </w:r>
      </w:hyperlink>
    </w:p>
    <w:p w:rsidR="7AC40165" w:rsidP="7AC40165" w:rsidRDefault="7AC40165" w14:paraId="41BEC187" w14:textId="7FD7ECC6">
      <w:pPr>
        <w:pStyle w:val="Normal"/>
        <w:rPr>
          <w:b w:val="1"/>
          <w:bCs w:val="1"/>
          <w:sz w:val="28"/>
          <w:szCs w:val="28"/>
        </w:rPr>
      </w:pPr>
    </w:p>
    <w:p w:rsidR="46785752" w:rsidP="21322FF0" w:rsidRDefault="46785752" w14:paraId="21432813" w14:textId="1CF4B1CF">
      <w:pPr>
        <w:rPr>
          <w:b w:val="1"/>
          <w:bCs w:val="1"/>
          <w:sz w:val="28"/>
          <w:szCs w:val="28"/>
        </w:rPr>
      </w:pPr>
      <w:r w:rsidRPr="21322FF0" w:rsidR="46785752">
        <w:rPr>
          <w:b w:val="1"/>
          <w:bCs w:val="1"/>
          <w:sz w:val="28"/>
          <w:szCs w:val="28"/>
        </w:rPr>
        <w:t>Art session</w:t>
      </w:r>
    </w:p>
    <w:p w:rsidR="54EB2C63" w:rsidP="21322FF0" w:rsidRDefault="54EB2C63" w14:paraId="76F3444B" w14:textId="3229BB13">
      <w:pPr>
        <w:pStyle w:val="Normal"/>
        <w:rPr>
          <w:b w:val="0"/>
          <w:bCs w:val="0"/>
          <w:sz w:val="28"/>
          <w:szCs w:val="28"/>
        </w:rPr>
      </w:pPr>
      <w:r w:rsidRPr="21322FF0" w:rsidR="54EB2C63">
        <w:rPr>
          <w:b w:val="0"/>
          <w:bCs w:val="0"/>
          <w:sz w:val="28"/>
          <w:szCs w:val="28"/>
        </w:rPr>
        <w:t xml:space="preserve">This week’s lesson is about Chinese artist Hua </w:t>
      </w:r>
      <w:proofErr w:type="spellStart"/>
      <w:r w:rsidRPr="21322FF0" w:rsidR="54EB2C63">
        <w:rPr>
          <w:b w:val="0"/>
          <w:bCs w:val="0"/>
          <w:sz w:val="28"/>
          <w:szCs w:val="28"/>
        </w:rPr>
        <w:t>Tunan</w:t>
      </w:r>
      <w:proofErr w:type="spellEnd"/>
      <w:r w:rsidRPr="21322FF0" w:rsidR="0B6C43BB">
        <w:rPr>
          <w:b w:val="0"/>
          <w:bCs w:val="0"/>
          <w:sz w:val="28"/>
          <w:szCs w:val="28"/>
        </w:rPr>
        <w:t>. Please complete the questions and produce a drawing based on your favourite image.</w:t>
      </w:r>
    </w:p>
    <w:p w:rsidR="0B6C43BB" w:rsidP="21322FF0" w:rsidRDefault="0B6C43BB" w14:paraId="628DE6FC" w14:textId="3E58C024">
      <w:pPr>
        <w:pStyle w:val="Normal"/>
        <w:rPr>
          <w:b w:val="0"/>
          <w:bCs w:val="0"/>
          <w:sz w:val="28"/>
          <w:szCs w:val="28"/>
        </w:rPr>
      </w:pPr>
      <w:r w:rsidRPr="21322FF0" w:rsidR="0B6C43BB">
        <w:rPr>
          <w:b w:val="0"/>
          <w:bCs w:val="0"/>
          <w:sz w:val="28"/>
          <w:szCs w:val="28"/>
        </w:rPr>
        <w:t>Here is the link</w:t>
      </w:r>
    </w:p>
    <w:p w:rsidR="0B6C43BB" w:rsidP="21322FF0" w:rsidRDefault="0B6C43BB" w14:paraId="42313AD8" w14:textId="0E9F4B49">
      <w:pPr>
        <w:pStyle w:val="Normal"/>
      </w:pPr>
      <w:hyperlink r:id="R27e011a8b34c42b4">
        <w:r w:rsidRPr="21322FF0" w:rsidR="0B6C43BB">
          <w:rPr>
            <w:rStyle w:val="Hyperlink"/>
            <w:rFonts w:ascii="Calibri" w:hAnsi="Calibri" w:eastAsia="Calibri" w:cs="Calibri"/>
            <w:noProof w:val="0"/>
            <w:sz w:val="28"/>
            <w:szCs w:val="28"/>
            <w:lang w:val="en-GB"/>
          </w:rPr>
          <w:t>https://forms.office.com/Pages/ResponsePage.aspx?id=zz3XjXy17EC3-HVbUS2fe5acp2LFvZBNjV7VK230wixUMjFLTDhCMThSNFFLUFZNMTg5TTdEUUVZTC4u</w:t>
        </w:r>
      </w:hyperlink>
    </w:p>
    <w:p w:rsidR="21322FF0" w:rsidP="21322FF0" w:rsidRDefault="21322FF0" w14:paraId="27BCC9B9" w14:textId="219E7C15">
      <w:pPr>
        <w:pStyle w:val="Normal"/>
        <w:rPr>
          <w:rFonts w:ascii="Calibri" w:hAnsi="Calibri" w:eastAsia="Calibri" w:cs="Calibri"/>
          <w:noProof w:val="0"/>
          <w:sz w:val="28"/>
          <w:szCs w:val="28"/>
          <w:lang w:val="en-GB"/>
        </w:rPr>
      </w:pPr>
    </w:p>
    <w:p w:rsidR="00FE7E74" w:rsidP="20E469BD" w:rsidRDefault="00FE7E74" w14:paraId="4150CC0C" w14:textId="182D3700"/>
    <w:p w:rsidR="00FE7E74" w:rsidP="20E469BD" w:rsidRDefault="00FE7E74" w14:paraId="53B0BA08" w14:textId="63BF665E"/>
    <w:p w:rsidR="5086C90B" w:rsidP="19A7C8AA" w:rsidRDefault="5086C90B" w14:paraId="093980C3" w14:textId="4369D164">
      <w:pPr>
        <w:rPr>
          <w:b/>
          <w:bCs/>
          <w:sz w:val="32"/>
          <w:szCs w:val="32"/>
        </w:rPr>
      </w:pPr>
      <w:r w:rsidRPr="307622B5">
        <w:rPr>
          <w:b/>
          <w:bCs/>
          <w:sz w:val="28"/>
          <w:szCs w:val="28"/>
        </w:rPr>
        <w:t>Science:</w:t>
      </w:r>
    </w:p>
    <w:p w:rsidR="00FE7E74" w:rsidP="307622B5" w:rsidRDefault="237F4592" w14:paraId="3F610D8B" w14:textId="189E5D8F">
      <w:pPr>
        <w:rPr>
          <w:rFonts w:ascii="Calibri" w:hAnsi="Calibri" w:eastAsia="Calibri" w:cs="Calibri"/>
          <w:b/>
          <w:bCs/>
        </w:rPr>
      </w:pPr>
      <w:r w:rsidRPr="307622B5">
        <w:rPr>
          <w:rFonts w:ascii="Calibri" w:hAnsi="Calibri" w:eastAsia="Calibri" w:cs="Calibri"/>
          <w:b/>
          <w:bCs/>
        </w:rPr>
        <w:t xml:space="preserve">Lesson 1    </w:t>
      </w:r>
    </w:p>
    <w:p w:rsidR="00FE7E74" w:rsidP="00296878" w:rsidRDefault="237F4592" w14:paraId="5E769E92" w14:textId="5DFE090E">
      <w:r w:rsidR="1FC5257B">
        <w:rPr/>
        <w:t xml:space="preserve">Read really carefully through the power point called KS3 </w:t>
      </w:r>
      <w:proofErr w:type="spellStart"/>
      <w:r w:rsidR="1FC5257B">
        <w:rPr/>
        <w:t>PiXL</w:t>
      </w:r>
      <w:proofErr w:type="spellEnd"/>
      <w:r w:rsidR="1FC5257B">
        <w:rPr/>
        <w:t xml:space="preserve"> </w:t>
      </w:r>
      <w:r w:rsidR="47ED7B32">
        <w:rPr/>
        <w:t xml:space="preserve">interdependence </w:t>
      </w:r>
      <w:r w:rsidR="1FC5257B">
        <w:rPr/>
        <w:t>knowledge and skills.  Answer the questions that are on some of the slides.  Check your answers using the answer slides.  Use paper to writ</w:t>
      </w:r>
      <w:r w:rsidR="345EDC89">
        <w:rPr/>
        <w:t>e your answers down and mark them.</w:t>
      </w:r>
    </w:p>
    <w:p w:rsidR="00FE7E74" w:rsidP="00296878" w:rsidRDefault="237F4592" w14:paraId="15721F05" w14:textId="13A114DB">
      <w:r w:rsidRPr="37FF53E3" w:rsidR="1FC5257B">
        <w:rPr>
          <w:rFonts w:ascii="Calibri" w:hAnsi="Calibri" w:eastAsia="Calibri" w:cs="Calibri"/>
          <w:b w:val="1"/>
          <w:bCs w:val="1"/>
        </w:rPr>
        <w:t>L</w:t>
      </w:r>
      <w:r w:rsidRPr="37FF53E3" w:rsidR="53D38AAA">
        <w:rPr>
          <w:rFonts w:ascii="Calibri" w:hAnsi="Calibri" w:eastAsia="Calibri" w:cs="Calibri"/>
          <w:b w:val="1"/>
          <w:bCs w:val="1"/>
        </w:rPr>
        <w:t xml:space="preserve">esson </w:t>
      </w:r>
      <w:r w:rsidRPr="37FF53E3" w:rsidR="1E169872">
        <w:rPr>
          <w:rFonts w:ascii="Calibri" w:hAnsi="Calibri" w:eastAsia="Calibri" w:cs="Calibri"/>
          <w:b w:val="1"/>
          <w:bCs w:val="1"/>
        </w:rPr>
        <w:t>2</w:t>
      </w:r>
    </w:p>
    <w:p w:rsidR="00296878" w:rsidP="37FF53E3" w:rsidRDefault="00296878" w14:paraId="28889BE5" w14:textId="35E6F60B">
      <w:pPr/>
      <w:r w:rsidR="0FB34ED9">
        <w:rPr/>
        <w:t xml:space="preserve">Read </w:t>
      </w:r>
      <w:proofErr w:type="gramStart"/>
      <w:r w:rsidR="0FB34ED9">
        <w:rPr/>
        <w:t>really carefully</w:t>
      </w:r>
      <w:proofErr w:type="gramEnd"/>
      <w:r w:rsidR="0FB34ED9">
        <w:rPr/>
        <w:t xml:space="preserve"> through the power point called KS3 </w:t>
      </w:r>
      <w:proofErr w:type="spellStart"/>
      <w:r w:rsidR="0FB34ED9">
        <w:rPr/>
        <w:t>PiXL</w:t>
      </w:r>
      <w:proofErr w:type="spellEnd"/>
      <w:r w:rsidR="0FB34ED9">
        <w:rPr/>
        <w:t xml:space="preserve"> interdependence application</w:t>
      </w:r>
      <w:r w:rsidR="411678EB">
        <w:rPr/>
        <w:t>.  Answer the questions from the question slides and check your answers using the answer slides.  This will help to secure your understanding from the earlier science lesson.</w:t>
      </w:r>
    </w:p>
    <w:p w:rsidR="00FE7E74" w:rsidP="307622B5" w:rsidRDefault="00FE7E74" w14:paraId="3DDD9E4C" w14:textId="1BD163EE">
      <w:pPr>
        <w:rPr>
          <w:rFonts w:ascii="Calibri" w:hAnsi="Calibri" w:eastAsia="Calibri" w:cs="Calibri"/>
        </w:rPr>
      </w:pPr>
    </w:p>
    <w:p w:rsidR="00296878" w:rsidP="307622B5" w:rsidRDefault="00296878" w14:paraId="4AF35CBB" w14:textId="77777777">
      <w:pPr>
        <w:rPr>
          <w:rFonts w:ascii="Calibri" w:hAnsi="Calibri" w:eastAsia="Calibri" w:cs="Calibri"/>
        </w:rPr>
      </w:pPr>
    </w:p>
    <w:p w:rsidR="00FE7E74" w:rsidP="19A7C8AA" w:rsidRDefault="5086C90B" w14:paraId="02072ABA" w14:textId="198EE67D">
      <w:pPr>
        <w:rPr>
          <w:b/>
          <w:bCs/>
          <w:sz w:val="32"/>
          <w:szCs w:val="32"/>
        </w:rPr>
      </w:pPr>
      <w:r w:rsidRPr="19A7C8AA">
        <w:rPr>
          <w:b/>
          <w:bCs/>
          <w:sz w:val="28"/>
          <w:szCs w:val="28"/>
        </w:rPr>
        <w:t>English:</w:t>
      </w:r>
    </w:p>
    <w:p w:rsidR="00FE7E74" w:rsidP="20E469BD" w:rsidRDefault="5086C90B" w14:paraId="4651E362" w14:textId="7EF8A08E">
      <w:pPr>
        <w:rPr>
          <w:b/>
          <w:bCs/>
        </w:rPr>
      </w:pPr>
      <w:r w:rsidRPr="21322FF0" w:rsidR="5086C90B">
        <w:rPr>
          <w:b w:val="1"/>
          <w:bCs w:val="1"/>
        </w:rPr>
        <w:t>Lesson 1</w:t>
      </w:r>
    </w:p>
    <w:p w:rsidR="00FE7E74" w:rsidP="21322FF0" w:rsidRDefault="5086C90B" w14:paraId="4DFD28C5" w14:textId="08F7F62B">
      <w:pPr>
        <w:pStyle w:val="Normal"/>
      </w:pPr>
      <w:r w:rsidRPr="29E2F978" w:rsidR="6CA20DF5">
        <w:rPr>
          <w:rFonts w:ascii="Calibri" w:hAnsi="Calibri" w:eastAsia="Calibri" w:cs="Calibri"/>
          <w:b w:val="1"/>
          <w:bCs w:val="1"/>
          <w:i w:val="0"/>
          <w:iCs w:val="0"/>
          <w:noProof w:val="0"/>
          <w:color w:val="000000" w:themeColor="text1" w:themeTint="FF" w:themeShade="FF"/>
          <w:sz w:val="21"/>
          <w:szCs w:val="21"/>
          <w:lang w:val="en-GB"/>
        </w:rPr>
        <w:t xml:space="preserve">Miss Baxter, Mr Wardman and Miss Wilkinson’s classes: </w:t>
      </w:r>
      <w:r w:rsidRPr="29E2F978" w:rsidR="6CA20DF5">
        <w:rPr>
          <w:rFonts w:ascii="Calibri" w:hAnsi="Calibri" w:eastAsia="Calibri" w:cs="Calibri"/>
          <w:b w:val="0"/>
          <w:bCs w:val="0"/>
          <w:i w:val="0"/>
          <w:iCs w:val="0"/>
          <w:noProof w:val="0"/>
          <w:color w:val="000000" w:themeColor="text1" w:themeTint="FF" w:themeShade="FF"/>
          <w:sz w:val="21"/>
          <w:szCs w:val="21"/>
          <w:lang w:val="en-GB"/>
        </w:rPr>
        <w:t xml:space="preserve">complete the lesson by clicking on the following link: </w:t>
      </w:r>
      <w:hyperlink r:id="R26486c81345a4e05">
        <w:r w:rsidRPr="29E2F978" w:rsidR="6CA20DF5">
          <w:rPr>
            <w:rStyle w:val="Hyperlink"/>
            <w:rFonts w:ascii="Calibri" w:hAnsi="Calibri" w:eastAsia="Calibri" w:cs="Calibri"/>
            <w:b w:val="0"/>
            <w:bCs w:val="0"/>
            <w:i w:val="0"/>
            <w:iCs w:val="0"/>
            <w:noProof w:val="0"/>
            <w:color w:val="5B9AD5"/>
            <w:sz w:val="21"/>
            <w:szCs w:val="21"/>
            <w:lang w:val="en-GB"/>
          </w:rPr>
          <w:t>https://forms.office.com/Pages/ResponsePage.aspx?id=zz3XjXy17EC3-HVbUS2fe0MOWzrQruJIsChCzcuDCqRUQVhMOVk2VDNEREVSR0lPREc5WUJVSlZDSy4u</w:t>
        </w:r>
      </w:hyperlink>
      <w:r w:rsidRPr="29E2F978" w:rsidR="6CA20DF5">
        <w:rPr>
          <w:rFonts w:ascii="Calibri" w:hAnsi="Calibri" w:eastAsia="Calibri" w:cs="Calibri"/>
          <w:b w:val="0"/>
          <w:bCs w:val="0"/>
          <w:i w:val="0"/>
          <w:iCs w:val="0"/>
          <w:noProof w:val="0"/>
          <w:color w:val="5B9AD5"/>
          <w:sz w:val="21"/>
          <w:szCs w:val="21"/>
          <w:lang w:val="en-GB"/>
        </w:rPr>
        <w:t xml:space="preserve"> </w:t>
      </w:r>
    </w:p>
    <w:p w:rsidR="0A8B3D83" w:rsidP="29E2F978" w:rsidRDefault="0A8B3D83" w14:paraId="0DC94797" w14:textId="6E240812">
      <w:pPr>
        <w:pStyle w:val="Normal"/>
        <w:spacing w:line="257" w:lineRule="auto"/>
        <w:rPr>
          <w:rFonts w:ascii="Calibri" w:hAnsi="Calibri" w:eastAsia="Calibri" w:cs="Calibri"/>
          <w:b w:val="1"/>
          <w:bCs w:val="1"/>
          <w:noProof w:val="0"/>
          <w:sz w:val="22"/>
          <w:szCs w:val="22"/>
          <w:lang w:val="en-GB"/>
        </w:rPr>
      </w:pPr>
      <w:r w:rsidRPr="29E2F978" w:rsidR="0A8B3D83">
        <w:rPr>
          <w:rFonts w:ascii="Calibri" w:hAnsi="Calibri" w:eastAsia="Calibri" w:cs="Calibri"/>
          <w:b w:val="1"/>
          <w:bCs w:val="1"/>
          <w:i w:val="0"/>
          <w:iCs w:val="0"/>
          <w:noProof w:val="0"/>
          <w:color w:val="auto"/>
          <w:sz w:val="21"/>
          <w:szCs w:val="21"/>
          <w:lang w:val="en-GB"/>
        </w:rPr>
        <w:t>Mr Cross and Miss McHugh’s classes:</w:t>
      </w:r>
      <w:r w:rsidRPr="29E2F978" w:rsidR="0A8B3D83">
        <w:rPr>
          <w:rFonts w:ascii="Calibri" w:hAnsi="Calibri" w:eastAsia="Calibri" w:cs="Calibri"/>
          <w:b w:val="0"/>
          <w:bCs w:val="0"/>
          <w:i w:val="0"/>
          <w:iCs w:val="0"/>
          <w:noProof w:val="0"/>
          <w:color w:val="auto"/>
          <w:sz w:val="21"/>
          <w:szCs w:val="21"/>
          <w:lang w:val="en-GB"/>
        </w:rPr>
        <w:t xml:space="preserve"> please read part one of the story Royal Jelly, which is saved in the English folder for Y8. Then complete the lesson by clicking on the following link: </w:t>
      </w:r>
      <w:hyperlink r:id="Rfd707554311740dd">
        <w:r w:rsidRPr="29E2F978" w:rsidR="0A8B3D83">
          <w:rPr>
            <w:rStyle w:val="Hyperlink"/>
            <w:rFonts w:ascii="Calibri" w:hAnsi="Calibri" w:eastAsia="Calibri" w:cs="Calibri"/>
            <w:b w:val="0"/>
            <w:bCs w:val="0"/>
            <w:i w:val="0"/>
            <w:iCs w:val="0"/>
            <w:noProof w:val="0"/>
            <w:color w:val="auto"/>
            <w:sz w:val="21"/>
            <w:szCs w:val="21"/>
            <w:lang w:val="en-GB"/>
          </w:rPr>
          <w:t>https://forms.office.com/Pages/ResponsePage.aspx?id=zz3XjXy17EC3-HVbUS2feyUudw2v2QhDtJAn8EdWnDdUM1FJODZLSkJIV0JSRE40TlhPMlgwUjlZVyQlQCN0PWcu</w:t>
        </w:r>
      </w:hyperlink>
    </w:p>
    <w:p w:rsidR="2E4040AC" w:rsidP="72250EE8" w:rsidRDefault="2E4040AC" w14:paraId="73F6387D" w14:textId="527B7A42">
      <w:pPr>
        <w:pStyle w:val="Normal"/>
        <w:rPr>
          <w:rFonts w:ascii="Calibri" w:hAnsi="Calibri" w:eastAsia="Calibri" w:cs="Calibri"/>
          <w:b w:val="0"/>
          <w:bCs w:val="0"/>
          <w:i w:val="0"/>
          <w:iCs w:val="0"/>
          <w:noProof w:val="0"/>
          <w:color w:val="5B9AD5"/>
          <w:sz w:val="21"/>
          <w:szCs w:val="21"/>
          <w:lang w:val="en-GB"/>
        </w:rPr>
      </w:pPr>
      <w:r w:rsidRPr="72250EE8" w:rsidR="2E4040AC">
        <w:rPr>
          <w:rFonts w:ascii="Calibri" w:hAnsi="Calibri" w:eastAsia="Calibri" w:cs="Calibri"/>
          <w:b w:val="1"/>
          <w:bCs w:val="1"/>
          <w:i w:val="0"/>
          <w:iCs w:val="0"/>
          <w:noProof w:val="0"/>
          <w:color w:val="000000" w:themeColor="text1" w:themeTint="FF" w:themeShade="FF"/>
          <w:sz w:val="21"/>
          <w:szCs w:val="21"/>
          <w:lang w:val="en-GB"/>
        </w:rPr>
        <w:t>Miss McDonough and Dr Pine’s classes</w:t>
      </w:r>
      <w:r w:rsidRPr="72250EE8" w:rsidR="2E4040AC">
        <w:rPr>
          <w:rFonts w:ascii="Calibri" w:hAnsi="Calibri" w:eastAsia="Calibri" w:cs="Calibri"/>
          <w:b w:val="0"/>
          <w:bCs w:val="0"/>
          <w:i w:val="0"/>
          <w:iCs w:val="0"/>
          <w:noProof w:val="0"/>
          <w:color w:val="000000" w:themeColor="text1" w:themeTint="FF" w:themeShade="FF"/>
          <w:sz w:val="21"/>
          <w:szCs w:val="21"/>
          <w:lang w:val="en-GB"/>
        </w:rPr>
        <w:t>, please complete the lesson by clicking on the following link:</w:t>
      </w:r>
      <w:r w:rsidRPr="72250EE8" w:rsidR="2E4040AC">
        <w:rPr>
          <w:rFonts w:ascii="Calibri" w:hAnsi="Calibri" w:eastAsia="Calibri" w:cs="Calibri"/>
          <w:noProof w:val="0"/>
          <w:sz w:val="21"/>
          <w:szCs w:val="21"/>
          <w:lang w:val="en-GB"/>
        </w:rPr>
        <w:t xml:space="preserve"> </w:t>
      </w:r>
      <w:hyperlink r:id="Rc95b4308e4b04617">
        <w:r w:rsidRPr="72250EE8" w:rsidR="2E4040AC">
          <w:rPr>
            <w:rStyle w:val="Hyperlink"/>
            <w:rFonts w:ascii="Calibri" w:hAnsi="Calibri" w:eastAsia="Calibri" w:cs="Calibri"/>
            <w:noProof w:val="0"/>
            <w:sz w:val="21"/>
            <w:szCs w:val="21"/>
            <w:lang w:val="en-GB"/>
          </w:rPr>
          <w:t>https://forms.office.com/Pages/ResponsePage.aspx?id=zz3XjXy17EC3-HVbUS2fezdFa2nYfKZGqxozYrYf3yZUQkdDWkIyQVVCTEI0Rk1ZR0k3MUdaMzRKOC4u</w:t>
        </w:r>
      </w:hyperlink>
      <w:r w:rsidRPr="72250EE8" w:rsidR="334B348B">
        <w:rPr>
          <w:rFonts w:ascii="Calibri" w:hAnsi="Calibri" w:eastAsia="Calibri" w:cs="Calibri"/>
          <w:noProof w:val="0"/>
          <w:sz w:val="21"/>
          <w:szCs w:val="21"/>
          <w:lang w:val="en-GB"/>
        </w:rPr>
        <w:t xml:space="preserve"> </w:t>
      </w:r>
    </w:p>
    <w:p w:rsidR="00FE7E74" w:rsidP="20E469BD" w:rsidRDefault="5086C90B" w14:paraId="3F189FDF" w14:textId="0D37631D">
      <w:pPr>
        <w:rPr>
          <w:b/>
          <w:bCs/>
        </w:rPr>
      </w:pPr>
      <w:r w:rsidRPr="21322FF0" w:rsidR="5086C90B">
        <w:rPr>
          <w:b w:val="1"/>
          <w:bCs w:val="1"/>
        </w:rPr>
        <w:t>Lesson 2</w:t>
      </w:r>
    </w:p>
    <w:p w:rsidR="1FFD57CC" w:rsidP="21322FF0" w:rsidRDefault="1FFD57CC" w14:paraId="5426BFA9" w14:textId="40ED8C06">
      <w:pPr>
        <w:pStyle w:val="Normal"/>
        <w:bidi w:val="0"/>
        <w:spacing w:before="0" w:beforeAutospacing="off" w:after="160" w:afterAutospacing="off" w:line="259" w:lineRule="auto"/>
        <w:ind w:left="0" w:right="0"/>
        <w:jc w:val="left"/>
      </w:pPr>
      <w:r w:rsidRPr="29E2F978" w:rsidR="1FFD57CC">
        <w:rPr>
          <w:b w:val="1"/>
          <w:bCs w:val="1"/>
        </w:rPr>
        <w:t xml:space="preserve">Miss Baxter, Mr Wardman and Miss Wilkinson’s classes: </w:t>
      </w:r>
      <w:r w:rsidR="1FFD57CC">
        <w:rPr/>
        <w:t>please complete the work in the English folder with the title Lesson 2.</w:t>
      </w:r>
    </w:p>
    <w:p w:rsidR="58B34FDA" w:rsidP="29E2F978" w:rsidRDefault="58B34FDA" w14:paraId="7E0734E0" w14:textId="79A182C1">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auto"/>
          <w:sz w:val="21"/>
          <w:szCs w:val="21"/>
          <w:lang w:val="en-GB"/>
        </w:rPr>
      </w:pPr>
      <w:r w:rsidRPr="29E2F978" w:rsidR="58B34FDA">
        <w:rPr>
          <w:b w:val="1"/>
          <w:bCs w:val="1"/>
        </w:rPr>
        <w:t>Mr Cross and Miss McHugh’s classes</w:t>
      </w:r>
      <w:r w:rsidR="58B34FDA">
        <w:rPr/>
        <w:t xml:space="preserve">: </w:t>
      </w:r>
      <w:r w:rsidRPr="29E2F978" w:rsidR="58B34FDA">
        <w:rPr>
          <w:rFonts w:ascii="Calibri" w:hAnsi="Calibri" w:eastAsia="Calibri" w:cs="Calibri"/>
          <w:b w:val="0"/>
          <w:bCs w:val="0"/>
          <w:i w:val="0"/>
          <w:iCs w:val="0"/>
          <w:noProof w:val="0"/>
          <w:color w:val="auto"/>
          <w:sz w:val="21"/>
          <w:szCs w:val="21"/>
          <w:lang w:val="en-GB"/>
        </w:rPr>
        <w:t xml:space="preserve">please read part two of the story Royal Jelly, which is saved in the English folder for Y8. Then complete the lesson by clicking on the following link: </w:t>
      </w:r>
      <w:hyperlink r:id="R0f37843113094555">
        <w:r w:rsidRPr="29E2F978" w:rsidR="58B34FDA">
          <w:rPr>
            <w:rStyle w:val="Hyperlink"/>
            <w:rFonts w:ascii="Calibri" w:hAnsi="Calibri" w:eastAsia="Calibri" w:cs="Calibri"/>
            <w:b w:val="0"/>
            <w:bCs w:val="0"/>
            <w:i w:val="0"/>
            <w:iCs w:val="0"/>
            <w:noProof w:val="0"/>
            <w:color w:val="auto"/>
            <w:sz w:val="21"/>
            <w:szCs w:val="21"/>
            <w:lang w:val="en-GB"/>
          </w:rPr>
          <w:t>https://forms.office.com/Pages/ResponsePage.aspx?id=zz3XjXy17EC3-HVbUS2feyUudw2v2QhDtJAn8EdWnDdUOFlQMjFRQkZGUkpTMEtRQ0pBSUhNUFkxRiQlQCN0PWcu</w:t>
        </w:r>
      </w:hyperlink>
    </w:p>
    <w:p w:rsidR="00FE7E74" w:rsidP="72250EE8" w:rsidRDefault="00FE7E74" w14:paraId="49865CF4" w14:textId="5CFDF842">
      <w:pPr>
        <w:pStyle w:val="Normal"/>
        <w:jc w:val="both"/>
        <w:rPr>
          <w:rFonts w:ascii="Calibri" w:hAnsi="Calibri" w:eastAsia="Calibri" w:cs="Calibri"/>
          <w:noProof w:val="0"/>
          <w:sz w:val="21"/>
          <w:szCs w:val="21"/>
          <w:lang w:val="en-GB"/>
        </w:rPr>
      </w:pPr>
      <w:r w:rsidRPr="72250EE8" w:rsidR="3A78E84D">
        <w:rPr>
          <w:rFonts w:ascii="Calibri" w:hAnsi="Calibri" w:eastAsia="Calibri" w:cs="Calibri"/>
          <w:b w:val="1"/>
          <w:bCs w:val="1"/>
          <w:i w:val="0"/>
          <w:iCs w:val="0"/>
          <w:noProof w:val="0"/>
          <w:color w:val="000000" w:themeColor="text1" w:themeTint="FF" w:themeShade="FF"/>
          <w:sz w:val="21"/>
          <w:szCs w:val="21"/>
          <w:lang w:val="en-GB"/>
        </w:rPr>
        <w:t>Miss McDonough and Dr Pine’s classes</w:t>
      </w:r>
      <w:r w:rsidRPr="72250EE8" w:rsidR="3A78E84D">
        <w:rPr>
          <w:rFonts w:ascii="Calibri" w:hAnsi="Calibri" w:eastAsia="Calibri" w:cs="Calibri"/>
          <w:b w:val="0"/>
          <w:bCs w:val="0"/>
          <w:i w:val="0"/>
          <w:iCs w:val="0"/>
          <w:noProof w:val="0"/>
          <w:color w:val="000000" w:themeColor="text1" w:themeTint="FF" w:themeShade="FF"/>
          <w:sz w:val="21"/>
          <w:szCs w:val="21"/>
          <w:lang w:val="en-GB"/>
        </w:rPr>
        <w:t>, please complete the lesson by clicking on the following link</w:t>
      </w:r>
      <w:r w:rsidRPr="72250EE8" w:rsidR="7CB809AF">
        <w:rPr>
          <w:rFonts w:ascii="Calibri" w:hAnsi="Calibri" w:eastAsia="Calibri" w:cs="Calibri"/>
          <w:b w:val="0"/>
          <w:bCs w:val="0"/>
          <w:i w:val="0"/>
          <w:iCs w:val="0"/>
          <w:noProof w:val="0"/>
          <w:color w:val="000000" w:themeColor="text1" w:themeTint="FF" w:themeShade="FF"/>
          <w:sz w:val="21"/>
          <w:szCs w:val="21"/>
          <w:lang w:val="en-GB"/>
        </w:rPr>
        <w:t xml:space="preserve">: </w:t>
      </w:r>
      <w:hyperlink r:id="R54a0594fd06b4038">
        <w:r w:rsidRPr="72250EE8" w:rsidR="7CB809AF">
          <w:rPr>
            <w:rStyle w:val="Hyperlink"/>
            <w:rFonts w:ascii="Calibri" w:hAnsi="Calibri" w:eastAsia="Calibri" w:cs="Calibri"/>
            <w:b w:val="0"/>
            <w:bCs w:val="0"/>
            <w:i w:val="0"/>
            <w:iCs w:val="0"/>
            <w:noProof w:val="0"/>
            <w:color w:val="000000" w:themeColor="text1" w:themeTint="FF" w:themeShade="FF"/>
            <w:sz w:val="21"/>
            <w:szCs w:val="21"/>
            <w:lang w:val="en-GB"/>
          </w:rPr>
          <w:t>https://forms.office.com/Pages/ResponsePage.aspx?id=zz3XjXy17EC3-HVbUS2fezdFa2nYfKZGqxozYrYf3yZURFJJUVJZVjhNR1NZM0FUT0hTQUgxU1A4NC4u</w:t>
        </w:r>
      </w:hyperlink>
      <w:r w:rsidRPr="72250EE8" w:rsidR="7CB809AF">
        <w:rPr>
          <w:rFonts w:ascii="Calibri" w:hAnsi="Calibri" w:eastAsia="Calibri" w:cs="Calibri"/>
          <w:b w:val="0"/>
          <w:bCs w:val="0"/>
          <w:i w:val="0"/>
          <w:iCs w:val="0"/>
          <w:noProof w:val="0"/>
          <w:color w:val="000000" w:themeColor="text1" w:themeTint="FF" w:themeShade="FF"/>
          <w:sz w:val="21"/>
          <w:szCs w:val="21"/>
          <w:lang w:val="en-GB"/>
        </w:rPr>
        <w:t xml:space="preserve"> </w:t>
      </w:r>
    </w:p>
    <w:p w:rsidR="00FE7E74" w:rsidP="19A7C8AA" w:rsidRDefault="5086C90B" w14:paraId="25A4C280" w14:textId="55E324A1">
      <w:pPr>
        <w:rPr>
          <w:b/>
          <w:bCs/>
          <w:sz w:val="32"/>
          <w:szCs w:val="32"/>
        </w:rPr>
      </w:pPr>
      <w:r w:rsidRPr="19A7C8AA">
        <w:rPr>
          <w:b/>
          <w:bCs/>
          <w:sz w:val="28"/>
          <w:szCs w:val="28"/>
        </w:rPr>
        <w:t>Maths:</w:t>
      </w:r>
    </w:p>
    <w:p w:rsidR="5086C90B" w:rsidP="31B8DB8F" w:rsidRDefault="5086C90B" w14:paraId="483DFEAB" w14:textId="611B6670">
      <w:pPr>
        <w:pStyle w:val="Normal"/>
        <w:rPr>
          <w:rFonts w:ascii="Arial" w:hAnsi="Arial" w:eastAsia="Arial" w:cs="Arial"/>
          <w:b w:val="1"/>
          <w:bCs w:val="1"/>
          <w:noProof w:val="0"/>
          <w:sz w:val="24"/>
          <w:szCs w:val="24"/>
          <w:lang w:val="en-GB"/>
        </w:rPr>
      </w:pPr>
      <w:r w:rsidRPr="31B8DB8F" w:rsidR="5086C90B">
        <w:rPr>
          <w:rFonts w:ascii="Arial" w:hAnsi="Arial" w:eastAsia="Arial" w:cs="Arial"/>
          <w:b w:val="1"/>
          <w:bCs w:val="1"/>
          <w:sz w:val="24"/>
          <w:szCs w:val="24"/>
        </w:rPr>
        <w:t>L</w:t>
      </w:r>
      <w:r w:rsidRPr="31B8DB8F" w:rsidR="6F674F3B">
        <w:rPr>
          <w:rFonts w:ascii="Arial" w:hAnsi="Arial" w:eastAsia="Arial" w:cs="Arial"/>
          <w:b w:val="1"/>
          <w:bCs w:val="1"/>
          <w:noProof w:val="0"/>
          <w:sz w:val="24"/>
          <w:szCs w:val="24"/>
          <w:lang w:val="en-GB"/>
        </w:rPr>
        <w:t>esson 1</w:t>
      </w:r>
    </w:p>
    <w:p w:rsidR="6F674F3B" w:rsidP="31B8DB8F" w:rsidRDefault="6F674F3B" w14:paraId="0AF13181" w14:textId="3C303314">
      <w:pPr>
        <w:rPr>
          <w:rFonts w:ascii="Arial" w:hAnsi="Arial" w:eastAsia="Arial" w:cs="Arial"/>
          <w:b w:val="1"/>
          <w:bCs w:val="1"/>
          <w:noProof w:val="0"/>
          <w:sz w:val="24"/>
          <w:szCs w:val="24"/>
          <w:u w:val="single"/>
          <w:lang w:val="en-GB"/>
        </w:rPr>
      </w:pPr>
      <w:r w:rsidRPr="31B8DB8F" w:rsidR="6F674F3B">
        <w:rPr>
          <w:rFonts w:ascii="Arial" w:hAnsi="Arial" w:eastAsia="Arial" w:cs="Arial"/>
          <w:b w:val="1"/>
          <w:bCs w:val="1"/>
          <w:noProof w:val="0"/>
          <w:sz w:val="24"/>
          <w:szCs w:val="24"/>
          <w:u w:val="single"/>
          <w:lang w:val="en-GB"/>
        </w:rPr>
        <w:t>Sets 1 to 3</w:t>
      </w:r>
    </w:p>
    <w:p w:rsidR="6F674F3B" w:rsidP="31B8DB8F" w:rsidRDefault="6F674F3B" w14:paraId="2D8978B7" w14:textId="48E1EFF9">
      <w:pPr>
        <w:pStyle w:val="Normal"/>
        <w:bidi w:val="0"/>
        <w:spacing w:before="0" w:beforeAutospacing="off" w:after="160" w:afterAutospacing="off" w:line="259" w:lineRule="auto"/>
        <w:ind w:left="0" w:right="0"/>
        <w:jc w:val="left"/>
        <w:rPr>
          <w:rFonts w:ascii="Arial" w:hAnsi="Arial" w:eastAsia="Arial" w:cs="Arial"/>
          <w:b w:val="1"/>
          <w:bCs w:val="1"/>
          <w:noProof w:val="0"/>
          <w:sz w:val="24"/>
          <w:szCs w:val="24"/>
          <w:lang w:val="en-GB"/>
        </w:rPr>
      </w:pPr>
      <w:r w:rsidRPr="31B8DB8F" w:rsidR="6F674F3B">
        <w:rPr>
          <w:rFonts w:ascii="Arial" w:hAnsi="Arial" w:eastAsia="Arial" w:cs="Arial"/>
          <w:b w:val="1"/>
          <w:bCs w:val="1"/>
          <w:noProof w:val="0"/>
          <w:sz w:val="24"/>
          <w:szCs w:val="24"/>
          <w:lang w:val="en-GB"/>
        </w:rPr>
        <w:t>Statistics 7 – Comparing data using the Mean</w:t>
      </w:r>
    </w:p>
    <w:p w:rsidR="74349399" w:rsidP="31B8DB8F" w:rsidRDefault="74349399" w14:paraId="35EAB2E1" w14:textId="2E508760">
      <w:pPr>
        <w:bidi w:val="0"/>
        <w:spacing w:line="257" w:lineRule="auto"/>
        <w:jc w:val="left"/>
      </w:pPr>
      <w:hyperlink r:id="R25728526c6fe41cc">
        <w:r w:rsidRPr="0E4A16F4" w:rsidR="74349399">
          <w:rPr>
            <w:rStyle w:val="Hyperlink"/>
            <w:rFonts w:ascii="Calibri" w:hAnsi="Calibri" w:eastAsia="Calibri" w:cs="Calibri"/>
            <w:noProof w:val="0"/>
            <w:color w:val="0563C1"/>
            <w:sz w:val="22"/>
            <w:szCs w:val="22"/>
            <w:u w:val="single"/>
            <w:lang w:val="en-GB"/>
          </w:rPr>
          <w:t>https://forms.office.com/Pages/ResponsePage.aspx?id=zz3XjXy17EC3-HVbUS2fe2GVl9KBnDVMqbISmD_N6JhUMzhJUU80T0cxMlAzUllTTkIyQVZRNjFPSS4u</w:t>
        </w:r>
      </w:hyperlink>
    </w:p>
    <w:p w:rsidRPr="00296878" w:rsidR="00296878" w:rsidP="0E4A16F4" w:rsidRDefault="00296878" w14:paraId="69529D8F" w14:textId="18E060D5">
      <w:pPr>
        <w:rPr>
          <w:b w:val="1"/>
          <w:bCs w:val="1"/>
          <w:u w:val="single"/>
        </w:rPr>
      </w:pPr>
      <w:r w:rsidRPr="0E4A16F4" w:rsidR="5CCB0A7D">
        <w:rPr>
          <w:b w:val="1"/>
          <w:bCs w:val="1"/>
          <w:u w:val="single"/>
        </w:rPr>
        <w:t>Sets 4 to 7</w:t>
      </w:r>
    </w:p>
    <w:p w:rsidRPr="00296878" w:rsidR="00296878" w:rsidP="0E4A16F4" w:rsidRDefault="00296878" w14:paraId="4C6B19AB" w14:textId="34C2E45B">
      <w:pPr>
        <w:pStyle w:val="Normal"/>
        <w:bidi w:val="0"/>
        <w:spacing w:before="0" w:beforeAutospacing="off" w:after="160" w:afterAutospacing="off" w:line="259" w:lineRule="auto"/>
        <w:ind w:left="0" w:right="0"/>
        <w:jc w:val="left"/>
        <w:rPr>
          <w:b w:val="1"/>
          <w:bCs w:val="1"/>
          <w:u w:val="single"/>
        </w:rPr>
      </w:pPr>
      <w:r w:rsidRPr="0E4A16F4" w:rsidR="5CCB0A7D">
        <w:rPr>
          <w:b w:val="1"/>
          <w:bCs w:val="1"/>
          <w:u w:val="single"/>
        </w:rPr>
        <w:t>Frequency Tables</w:t>
      </w:r>
    </w:p>
    <w:p w:rsidRPr="00296878" w:rsidR="00296878" w:rsidP="13A0338A" w:rsidRDefault="00296878" w14:paraId="5F4B0890" w14:textId="0D4DF48A">
      <w:pPr/>
      <w:r w:rsidR="5CCB0A7D">
        <w:rPr/>
        <w:t xml:space="preserve">Watch the videos on </w:t>
      </w:r>
      <w:proofErr w:type="spellStart"/>
      <w:r w:rsidR="5CCB0A7D">
        <w:rPr/>
        <w:t>Mathswatch</w:t>
      </w:r>
      <w:proofErr w:type="spellEnd"/>
      <w:r w:rsidR="5CCB0A7D">
        <w:rPr/>
        <w:t xml:space="preserve"> and complete the task set.</w:t>
      </w:r>
    </w:p>
    <w:p w:rsidRPr="00296878" w:rsidR="00296878" w:rsidP="13A0338A" w:rsidRDefault="00296878" w14:paraId="6FB8E02B" w14:textId="297111C3">
      <w:pPr/>
      <w:r w:rsidR="5CCB0A7D">
        <w:rPr/>
        <w:t>Use the worksheet questions for extra practice and to test your understanding. ·</w:t>
      </w:r>
    </w:p>
    <w:p w:rsidRPr="00296878" w:rsidR="00296878" w:rsidP="13A0338A" w:rsidRDefault="00296878" w14:paraId="305C2BC8" w14:textId="13BED68D">
      <w:pPr/>
      <w:r w:rsidR="5CCB0A7D">
        <w:rPr/>
        <w:t xml:space="preserve">Mathswatch: </w:t>
      </w:r>
      <w:r w:rsidRPr="0E4A16F4" w:rsidR="5CCB0A7D">
        <w:rPr>
          <w:color w:val="0070C0"/>
        </w:rPr>
        <w:t>https://vle.mathswatch.co.uk/vle/</w:t>
      </w:r>
    </w:p>
    <w:p w:rsidRPr="00296878" w:rsidR="00296878" w:rsidP="13A0338A" w:rsidRDefault="00296878" w14:paraId="062954E1" w14:textId="54ABA5DE">
      <w:pPr>
        <w:rPr>
          <w:b w:val="1"/>
          <w:bCs w:val="1"/>
          <w:sz w:val="24"/>
          <w:szCs w:val="24"/>
        </w:rPr>
      </w:pPr>
      <w:r w:rsidRPr="0E4A16F4" w:rsidR="74E5F308">
        <w:rPr>
          <w:b w:val="1"/>
          <w:bCs w:val="1"/>
          <w:sz w:val="24"/>
          <w:szCs w:val="24"/>
        </w:rPr>
        <w:t xml:space="preserve"> </w:t>
      </w:r>
    </w:p>
    <w:p w:rsidR="7CF4EC1D" w:rsidP="13A0338A" w:rsidRDefault="7CF4EC1D" w14:paraId="4F75FAA2" w14:textId="16B6BADD"/>
    <w:p w:rsidRPr="00296878" w:rsidR="00FE7E74" w:rsidP="31B8DB8F" w:rsidRDefault="5086C90B" w14:paraId="643A5595" w14:textId="0D37631D">
      <w:pPr>
        <w:rPr>
          <w:rFonts w:ascii="Arial" w:hAnsi="Arial" w:eastAsia="Arial" w:cs="Arial"/>
          <w:b w:val="1"/>
          <w:bCs w:val="1"/>
          <w:sz w:val="24"/>
          <w:szCs w:val="24"/>
        </w:rPr>
      </w:pPr>
      <w:r w:rsidRPr="31B8DB8F" w:rsidR="5086C90B">
        <w:rPr>
          <w:rFonts w:ascii="Arial" w:hAnsi="Arial" w:eastAsia="Arial" w:cs="Arial"/>
          <w:b w:val="1"/>
          <w:bCs w:val="1"/>
          <w:sz w:val="24"/>
          <w:szCs w:val="24"/>
        </w:rPr>
        <w:t>Lesson 2</w:t>
      </w:r>
    </w:p>
    <w:p w:rsidR="3E689B8E" w:rsidP="31B8DB8F" w:rsidRDefault="3E689B8E" w14:paraId="44A976A9" w14:textId="3C303314">
      <w:pPr>
        <w:rPr>
          <w:rFonts w:ascii="Arial" w:hAnsi="Arial" w:eastAsia="Arial" w:cs="Arial"/>
          <w:b w:val="1"/>
          <w:bCs w:val="1"/>
          <w:noProof w:val="0"/>
          <w:sz w:val="24"/>
          <w:szCs w:val="24"/>
          <w:u w:val="single"/>
          <w:lang w:val="en-GB"/>
        </w:rPr>
      </w:pPr>
      <w:r w:rsidRPr="31B8DB8F" w:rsidR="3E689B8E">
        <w:rPr>
          <w:rFonts w:ascii="Arial" w:hAnsi="Arial" w:eastAsia="Arial" w:cs="Arial"/>
          <w:b w:val="1"/>
          <w:bCs w:val="1"/>
          <w:noProof w:val="0"/>
          <w:sz w:val="24"/>
          <w:szCs w:val="24"/>
          <w:u w:val="single"/>
          <w:lang w:val="en-GB"/>
        </w:rPr>
        <w:t>Sets 1 to 3</w:t>
      </w:r>
    </w:p>
    <w:p w:rsidR="3E689B8E" w:rsidP="31B8DB8F" w:rsidRDefault="3E689B8E" w14:paraId="31617349" w14:textId="3E0D3313">
      <w:pPr>
        <w:pStyle w:val="Normal"/>
        <w:bidi w:val="0"/>
        <w:spacing w:before="0" w:beforeAutospacing="off" w:after="160" w:afterAutospacing="off" w:line="259" w:lineRule="auto"/>
        <w:ind w:left="0" w:right="0"/>
        <w:jc w:val="left"/>
        <w:rPr>
          <w:rFonts w:ascii="Arial" w:hAnsi="Arial" w:eastAsia="Arial" w:cs="Arial"/>
          <w:b w:val="1"/>
          <w:bCs w:val="1"/>
          <w:noProof w:val="0"/>
          <w:sz w:val="24"/>
          <w:szCs w:val="24"/>
          <w:lang w:val="en-GB"/>
        </w:rPr>
      </w:pPr>
      <w:r w:rsidRPr="31B8DB8F" w:rsidR="3E689B8E">
        <w:rPr>
          <w:rFonts w:ascii="Arial" w:hAnsi="Arial" w:eastAsia="Arial" w:cs="Arial"/>
          <w:b w:val="1"/>
          <w:bCs w:val="1"/>
          <w:noProof w:val="0"/>
          <w:sz w:val="24"/>
          <w:szCs w:val="24"/>
          <w:lang w:val="en-GB"/>
        </w:rPr>
        <w:t>Statistics 8 – Comparing data using all averages</w:t>
      </w:r>
    </w:p>
    <w:p w:rsidR="3E689B8E" w:rsidP="31B8DB8F" w:rsidRDefault="3E689B8E" w14:paraId="3678D2EA" w14:textId="6DD5F72D">
      <w:pPr>
        <w:bidi w:val="0"/>
        <w:spacing w:line="257" w:lineRule="auto"/>
        <w:jc w:val="left"/>
      </w:pPr>
      <w:hyperlink r:id="Ra42dca1cfd5c47b2">
        <w:r w:rsidRPr="0E4A16F4" w:rsidR="3E689B8E">
          <w:rPr>
            <w:rStyle w:val="Hyperlink"/>
            <w:rFonts w:ascii="Calibri" w:hAnsi="Calibri" w:eastAsia="Calibri" w:cs="Calibri"/>
            <w:noProof w:val="0"/>
            <w:color w:val="0563C1"/>
            <w:sz w:val="22"/>
            <w:szCs w:val="22"/>
            <w:u w:val="single"/>
            <w:lang w:val="en-GB"/>
          </w:rPr>
          <w:t>https://forms.office.com/Pages/ResponsePage.aspx?id=zz3XjXy17EC3-HVbUS2fe2GVl9KBnDVMqbISmD_N6JhUQ0cyQ09TSFVYUllPUkZBMkQ0Q1UyRUIzSy4u</w:t>
        </w:r>
      </w:hyperlink>
    </w:p>
    <w:p w:rsidR="31B8DB8F" w:rsidP="0E4A16F4" w:rsidRDefault="31B8DB8F" w14:paraId="224A0896" w14:textId="18E060D5">
      <w:pPr>
        <w:spacing w:before="0" w:beforeAutospacing="off" w:after="160" w:afterAutospacing="off" w:line="259" w:lineRule="auto"/>
        <w:ind/>
        <w:rPr>
          <w:b w:val="1"/>
          <w:bCs w:val="1"/>
          <w:u w:val="single"/>
        </w:rPr>
      </w:pPr>
      <w:r w:rsidRPr="0E4A16F4" w:rsidR="1F3C1386">
        <w:rPr>
          <w:b w:val="1"/>
          <w:bCs w:val="1"/>
          <w:u w:val="single"/>
        </w:rPr>
        <w:t>Sets 4 to 7</w:t>
      </w:r>
    </w:p>
    <w:p w:rsidR="31B8DB8F" w:rsidP="0E4A16F4" w:rsidRDefault="31B8DB8F" w14:paraId="1DA02EC6" w14:textId="42B1F6E0">
      <w:pPr>
        <w:pStyle w:val="Normal"/>
        <w:bidi w:val="0"/>
        <w:spacing w:before="0" w:beforeAutospacing="off" w:after="160" w:afterAutospacing="off" w:line="259" w:lineRule="auto"/>
        <w:ind w:left="0" w:right="0"/>
        <w:jc w:val="left"/>
        <w:rPr>
          <w:b w:val="1"/>
          <w:bCs w:val="1"/>
          <w:u w:val="single"/>
        </w:rPr>
      </w:pPr>
      <w:r w:rsidRPr="0E4A16F4" w:rsidR="1F3C1386">
        <w:rPr>
          <w:b w:val="1"/>
          <w:bCs w:val="1"/>
          <w:u w:val="single"/>
        </w:rPr>
        <w:t>Grouped Frequency Tables</w:t>
      </w:r>
    </w:p>
    <w:p w:rsidR="31B8DB8F" w:rsidP="0E4A16F4" w:rsidRDefault="31B8DB8F" w14:paraId="69D0133D" w14:textId="0D4DF48A">
      <w:pPr>
        <w:spacing w:before="0" w:beforeAutospacing="off" w:after="160" w:afterAutospacing="off" w:line="259" w:lineRule="auto"/>
        <w:ind/>
      </w:pPr>
      <w:r w:rsidR="1F3C1386">
        <w:rPr/>
        <w:t xml:space="preserve">Watch the videos on </w:t>
      </w:r>
      <w:proofErr w:type="spellStart"/>
      <w:r w:rsidR="1F3C1386">
        <w:rPr/>
        <w:t>Mathswatch</w:t>
      </w:r>
      <w:proofErr w:type="spellEnd"/>
      <w:r w:rsidR="1F3C1386">
        <w:rPr/>
        <w:t xml:space="preserve"> and complete the task set.</w:t>
      </w:r>
    </w:p>
    <w:p w:rsidR="31B8DB8F" w:rsidP="0E4A16F4" w:rsidRDefault="31B8DB8F" w14:paraId="4951E128" w14:textId="297111C3">
      <w:pPr>
        <w:spacing w:before="0" w:beforeAutospacing="off" w:after="160" w:afterAutospacing="off" w:line="259" w:lineRule="auto"/>
        <w:ind/>
      </w:pPr>
      <w:r w:rsidR="1F3C1386">
        <w:rPr/>
        <w:t>Use the worksheet questions for extra practice and to test your understanding. ·</w:t>
      </w:r>
    </w:p>
    <w:p w:rsidR="31B8DB8F" w:rsidP="0E4A16F4" w:rsidRDefault="31B8DB8F" w14:paraId="490541FF" w14:textId="412083A3">
      <w:pPr>
        <w:spacing w:before="0" w:beforeAutospacing="off" w:after="160" w:afterAutospacing="off" w:line="259" w:lineRule="auto"/>
        <w:ind/>
      </w:pPr>
      <w:r w:rsidR="1F3C1386">
        <w:rPr/>
        <w:t>Mathswatch</w:t>
      </w:r>
      <w:r w:rsidR="1F3C1386">
        <w:rPr/>
        <w:t xml:space="preserve">: </w:t>
      </w:r>
      <w:r w:rsidRPr="0E4A16F4" w:rsidR="1F3C1386">
        <w:rPr>
          <w:color w:val="0070C0"/>
        </w:rPr>
        <w:t>https://vle.mathswatch.co.uk/vle/</w:t>
      </w:r>
    </w:p>
    <w:p w:rsidR="31B8DB8F" w:rsidP="31B8DB8F" w:rsidRDefault="31B8DB8F" w14:paraId="69F15CD7" w14:textId="2AF9A1F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GB"/>
        </w:rPr>
      </w:pPr>
    </w:p>
    <w:p w:rsidR="31B8DB8F" w:rsidP="31B8DB8F" w:rsidRDefault="31B8DB8F" w14:paraId="7006D2E5" w14:textId="7F42E3F1">
      <w:pPr>
        <w:pStyle w:val="Normal"/>
        <w:bidi w:val="0"/>
        <w:spacing w:before="0" w:beforeAutospacing="off" w:after="160" w:afterAutospacing="off" w:line="259" w:lineRule="auto"/>
        <w:ind w:left="0" w:right="0"/>
        <w:jc w:val="left"/>
      </w:pPr>
    </w:p>
    <w:p w:rsidR="00FE7E74" w:rsidP="20E469BD" w:rsidRDefault="00FE7E74" w14:paraId="0F9F7EE3" w14:textId="4B26DB43">
      <w:pPr>
        <w:jc w:val="both"/>
      </w:pPr>
      <w:bookmarkStart w:name="_GoBack" w:id="0"/>
      <w:bookmarkEnd w:id="0"/>
    </w:p>
    <w:p w:rsidR="00FE7E74" w:rsidP="19A7C8AA" w:rsidRDefault="5086C90B" w14:paraId="258E2293" w14:textId="43FC8FD3">
      <w:pPr>
        <w:jc w:val="both"/>
        <w:rPr>
          <w:b/>
          <w:bCs/>
          <w:sz w:val="32"/>
          <w:szCs w:val="32"/>
        </w:rPr>
      </w:pPr>
      <w:r w:rsidRPr="10725B71" w:rsidR="5086C90B">
        <w:rPr>
          <w:b w:val="1"/>
          <w:bCs w:val="1"/>
          <w:sz w:val="28"/>
          <w:szCs w:val="28"/>
        </w:rPr>
        <w:t>French</w:t>
      </w:r>
    </w:p>
    <w:p w:rsidR="4526C25F" w:rsidP="10725B71" w:rsidRDefault="4526C25F" w14:paraId="28E67FBF" w14:textId="242E891E">
      <w:pPr>
        <w:jc w:val="both"/>
        <w:rPr>
          <w:rFonts w:ascii="Calibri" w:hAnsi="Calibri" w:eastAsia="Calibri" w:cs="Calibri" w:asciiTheme="minorAscii" w:hAnsiTheme="minorAscii" w:eastAsiaTheme="minorAscii" w:cstheme="minorAscii"/>
          <w:noProof w:val="0"/>
          <w:sz w:val="22"/>
          <w:szCs w:val="22"/>
          <w:lang w:val="en-GB"/>
        </w:rPr>
      </w:pPr>
      <w:r w:rsidRPr="10725B71" w:rsidR="4526C25F">
        <w:rPr>
          <w:rFonts w:ascii="Calibri" w:hAnsi="Calibri" w:eastAsia="Calibri" w:cs="Calibri" w:asciiTheme="minorAscii" w:hAnsiTheme="minorAscii" w:eastAsiaTheme="minorAscii" w:cstheme="minorAscii"/>
          <w:noProof w:val="0"/>
          <w:sz w:val="22"/>
          <w:szCs w:val="22"/>
          <w:lang w:val="en-GB"/>
        </w:rPr>
        <w:t>1. Have a go at the weekly MFL challenge – top 10 French brands!</w:t>
      </w:r>
    </w:p>
    <w:p w:rsidR="4526C25F" w:rsidP="10725B71" w:rsidRDefault="4526C25F" w14:paraId="2C556E4A" w14:textId="5EBD4471">
      <w:pPr>
        <w:pStyle w:val="Normal"/>
        <w:jc w:val="both"/>
        <w:rPr>
          <w:rFonts w:ascii="Calibri" w:hAnsi="Calibri" w:eastAsia="Calibri" w:cs="Calibri" w:asciiTheme="minorAscii" w:hAnsiTheme="minorAscii" w:eastAsiaTheme="minorAscii" w:cstheme="minorAscii"/>
        </w:rPr>
      </w:pPr>
      <w:r w:rsidRPr="10725B71" w:rsidR="4526C25F">
        <w:rPr>
          <w:rFonts w:ascii="Calibri" w:hAnsi="Calibri" w:eastAsia="Calibri" w:cs="Calibri" w:asciiTheme="minorAscii" w:hAnsiTheme="minorAscii" w:eastAsiaTheme="minorAscii" w:cstheme="minorAscii"/>
          <w:noProof w:val="0"/>
          <w:sz w:val="22"/>
          <w:szCs w:val="22"/>
          <w:lang w:val="en-GB"/>
        </w:rPr>
        <w:t>2. Watch the video lesson online called ‘Understanding direct</w:t>
      </w:r>
      <w:r w:rsidRPr="10725B71" w:rsidR="3A6BBEA6">
        <w:rPr>
          <w:rFonts w:ascii="Calibri" w:hAnsi="Calibri" w:eastAsia="Calibri" w:cs="Calibri" w:asciiTheme="minorAscii" w:hAnsiTheme="minorAscii" w:eastAsiaTheme="minorAscii" w:cstheme="minorAscii"/>
          <w:noProof w:val="0"/>
          <w:sz w:val="22"/>
          <w:szCs w:val="22"/>
          <w:lang w:val="en-GB"/>
        </w:rPr>
        <w:t>i</w:t>
      </w:r>
      <w:r w:rsidRPr="10725B71" w:rsidR="4526C25F">
        <w:rPr>
          <w:rFonts w:ascii="Calibri" w:hAnsi="Calibri" w:eastAsia="Calibri" w:cs="Calibri" w:asciiTheme="minorAscii" w:hAnsiTheme="minorAscii" w:eastAsiaTheme="minorAscii" w:cstheme="minorAscii"/>
          <w:noProof w:val="0"/>
          <w:sz w:val="22"/>
          <w:szCs w:val="22"/>
          <w:lang w:val="en-GB"/>
        </w:rPr>
        <w:t xml:space="preserve">ons’ </w:t>
      </w:r>
      <w:hyperlink r:id="Re6b38f45abbc4776">
        <w:r w:rsidRPr="10725B71" w:rsidR="4526C25F">
          <w:rPr>
            <w:rStyle w:val="Hyperlink"/>
            <w:rFonts w:ascii="Calibri" w:hAnsi="Calibri" w:eastAsia="Calibri" w:cs="Calibri" w:asciiTheme="minorAscii" w:hAnsiTheme="minorAscii" w:eastAsiaTheme="minorAscii" w:cstheme="minorAscii"/>
            <w:noProof w:val="0"/>
            <w:sz w:val="22"/>
            <w:szCs w:val="22"/>
            <w:lang w:val="en-GB"/>
          </w:rPr>
          <w:t>https://classroom.thenational.academy/lessons/understanding-directions-9e7f67/activities/2</w:t>
        </w:r>
      </w:hyperlink>
    </w:p>
    <w:p w:rsidR="4526C25F" w:rsidP="10725B71" w:rsidRDefault="4526C25F" w14:paraId="6E70F5C4" w14:textId="60F8562D">
      <w:pPr>
        <w:jc w:val="both"/>
        <w:rPr>
          <w:rFonts w:ascii="Calibri" w:hAnsi="Calibri" w:eastAsia="Calibri" w:cs="Calibri" w:asciiTheme="minorAscii" w:hAnsiTheme="minorAscii" w:eastAsiaTheme="minorAscii" w:cstheme="minorAscii"/>
          <w:noProof w:val="0"/>
          <w:sz w:val="22"/>
          <w:szCs w:val="22"/>
          <w:lang w:val="en-GB"/>
        </w:rPr>
      </w:pPr>
      <w:r w:rsidRPr="10725B71" w:rsidR="4526C25F">
        <w:rPr>
          <w:rFonts w:ascii="Calibri" w:hAnsi="Calibri" w:eastAsia="Calibri" w:cs="Calibri" w:asciiTheme="minorAscii" w:hAnsiTheme="minorAscii" w:eastAsiaTheme="minorAscii" w:cstheme="minorAscii"/>
          <w:noProof w:val="0"/>
          <w:sz w:val="22"/>
          <w:szCs w:val="22"/>
          <w:lang w:val="en-GB"/>
        </w:rPr>
        <w:t xml:space="preserve">Remember, there will be a pre-quiz to check your knowledge and after that, you need to click on ‘next activity’ to watch the full lesson. You do not need to do the quiz at the end. </w:t>
      </w:r>
    </w:p>
    <w:p w:rsidR="4526C25F" w:rsidP="10725B71" w:rsidRDefault="4526C25F" w14:paraId="115D828B" w14:textId="70F92EE7">
      <w:pPr>
        <w:pStyle w:val="Normal"/>
        <w:jc w:val="both"/>
        <w:rPr>
          <w:rFonts w:ascii="Calibri" w:hAnsi="Calibri" w:eastAsia="Calibri" w:cs="Calibri" w:asciiTheme="minorAscii" w:hAnsiTheme="minorAscii" w:eastAsiaTheme="minorAscii" w:cstheme="minorAscii"/>
          <w:noProof w:val="0"/>
          <w:sz w:val="22"/>
          <w:szCs w:val="22"/>
          <w:lang w:val="en-GB"/>
        </w:rPr>
      </w:pPr>
      <w:r w:rsidRPr="10725B71" w:rsidR="4526C25F">
        <w:rPr>
          <w:rFonts w:ascii="Calibri" w:hAnsi="Calibri" w:eastAsia="Calibri" w:cs="Calibri" w:asciiTheme="minorAscii" w:hAnsiTheme="minorAscii" w:eastAsiaTheme="minorAscii" w:cstheme="minorAscii"/>
          <w:noProof w:val="0"/>
          <w:sz w:val="22"/>
          <w:szCs w:val="22"/>
          <w:lang w:val="en-GB"/>
        </w:rPr>
        <w:t xml:space="preserve">3. Complete this quiz: </w:t>
      </w:r>
      <w:hyperlink r:id="R10c48a0f240a46c0">
        <w:r w:rsidRPr="10725B71" w:rsidR="61575AFA">
          <w:rPr>
            <w:rStyle w:val="Hyperlink"/>
            <w:rFonts w:ascii="Calibri" w:hAnsi="Calibri" w:eastAsia="Calibri" w:cs="Calibri" w:asciiTheme="minorAscii" w:hAnsiTheme="minorAscii" w:eastAsiaTheme="minorAscii" w:cstheme="minorAscii"/>
            <w:noProof w:val="0"/>
            <w:sz w:val="22"/>
            <w:szCs w:val="22"/>
            <w:lang w:val="en-GB"/>
          </w:rPr>
          <w:t>https://forms.office.com/Pages/ResponsePage.aspx?id=zz3XjXy17EC3-HVbUS2fe4qfRRfqi6xAsr1DIyLsQY1UQUhSWEFFMVE3TThVSlVGVldKMDRFOUg1OC4u</w:t>
        </w:r>
      </w:hyperlink>
      <w:r w:rsidRPr="10725B71" w:rsidR="61575AFA">
        <w:rPr>
          <w:rFonts w:ascii="Calibri" w:hAnsi="Calibri" w:eastAsia="Calibri" w:cs="Calibri" w:asciiTheme="minorAscii" w:hAnsiTheme="minorAscii" w:eastAsiaTheme="minorAscii" w:cstheme="minorAscii"/>
          <w:noProof w:val="0"/>
          <w:sz w:val="22"/>
          <w:szCs w:val="22"/>
          <w:lang w:val="en-GB"/>
        </w:rPr>
        <w:t xml:space="preserve"> </w:t>
      </w:r>
    </w:p>
    <w:p w:rsidR="4526C25F" w:rsidP="10725B71" w:rsidRDefault="4526C25F" w14:paraId="3926DE75" w14:textId="11D7EBDB">
      <w:pPr>
        <w:jc w:val="both"/>
        <w:rPr>
          <w:rFonts w:ascii="Calibri" w:hAnsi="Calibri" w:eastAsia="Calibri" w:cs="Calibri" w:asciiTheme="minorAscii" w:hAnsiTheme="minorAscii" w:eastAsiaTheme="minorAscii" w:cstheme="minorAscii"/>
          <w:noProof w:val="0"/>
          <w:sz w:val="22"/>
          <w:szCs w:val="22"/>
          <w:lang w:val="en-GB"/>
        </w:rPr>
      </w:pPr>
      <w:r w:rsidRPr="10725B71" w:rsidR="4526C25F">
        <w:rPr>
          <w:rFonts w:ascii="Calibri" w:hAnsi="Calibri" w:eastAsia="Calibri" w:cs="Calibri" w:asciiTheme="minorAscii" w:hAnsiTheme="minorAscii" w:eastAsiaTheme="minorAscii" w:cstheme="minorAscii"/>
          <w:b w:val="1"/>
          <w:bCs w:val="1"/>
          <w:noProof w:val="0"/>
          <w:sz w:val="22"/>
          <w:szCs w:val="22"/>
          <w:lang w:val="en-GB"/>
        </w:rPr>
        <w:t>8X1, 8X2, 8X3,8X4</w:t>
      </w:r>
      <w:r w:rsidRPr="10725B71" w:rsidR="4526C25F">
        <w:rPr>
          <w:rFonts w:ascii="Calibri" w:hAnsi="Calibri" w:eastAsia="Calibri" w:cs="Calibri" w:asciiTheme="minorAscii" w:hAnsiTheme="minorAscii" w:eastAsiaTheme="minorAscii" w:cstheme="minorAscii"/>
          <w:noProof w:val="0"/>
          <w:sz w:val="22"/>
          <w:szCs w:val="22"/>
          <w:lang w:val="en-GB"/>
        </w:rPr>
        <w:t xml:space="preserve"> make sure you </w:t>
      </w:r>
      <w:r w:rsidRPr="10725B71" w:rsidR="4526C25F">
        <w:rPr>
          <w:rFonts w:ascii="Calibri" w:hAnsi="Calibri" w:eastAsia="Calibri" w:cs="Calibri" w:asciiTheme="minorAscii" w:hAnsiTheme="minorAscii" w:eastAsiaTheme="minorAscii" w:cstheme="minorAscii"/>
          <w:b w:val="1"/>
          <w:bCs w:val="1"/>
          <w:noProof w:val="0"/>
          <w:sz w:val="22"/>
          <w:szCs w:val="22"/>
          <w:lang w:val="en-GB"/>
        </w:rPr>
        <w:t xml:space="preserve">complete </w:t>
      </w:r>
      <w:r w:rsidRPr="10725B71" w:rsidR="4526C25F">
        <w:rPr>
          <w:rFonts w:ascii="Calibri" w:hAnsi="Calibri" w:eastAsia="Calibri" w:cs="Calibri" w:asciiTheme="minorAscii" w:hAnsiTheme="minorAscii" w:eastAsiaTheme="minorAscii" w:cstheme="minorAscii"/>
          <w:b w:val="1"/>
          <w:bCs w:val="1"/>
          <w:noProof w:val="0"/>
          <w:sz w:val="22"/>
          <w:szCs w:val="22"/>
          <w:u w:val="single"/>
          <w:lang w:val="en-GB"/>
        </w:rPr>
        <w:t>all</w:t>
      </w:r>
      <w:r w:rsidRPr="10725B71" w:rsidR="4526C25F">
        <w:rPr>
          <w:rFonts w:ascii="Calibri" w:hAnsi="Calibri" w:eastAsia="Calibri" w:cs="Calibri" w:asciiTheme="minorAscii" w:hAnsiTheme="minorAscii" w:eastAsiaTheme="minorAscii" w:cstheme="minorAscii"/>
          <w:b w:val="1"/>
          <w:bCs w:val="1"/>
          <w:noProof w:val="0"/>
          <w:sz w:val="22"/>
          <w:szCs w:val="22"/>
          <w:lang w:val="en-GB"/>
        </w:rPr>
        <w:t xml:space="preserve"> challenge tasks.</w:t>
      </w:r>
    </w:p>
    <w:p w:rsidR="4526C25F" w:rsidP="10725B71" w:rsidRDefault="4526C25F" w14:paraId="42BEBF97" w14:textId="1D01E98B">
      <w:pPr>
        <w:jc w:val="both"/>
        <w:rPr>
          <w:rFonts w:ascii="Calibri" w:hAnsi="Calibri" w:eastAsia="Calibri" w:cs="Calibri" w:asciiTheme="minorAscii" w:hAnsiTheme="minorAscii" w:eastAsiaTheme="minorAscii" w:cstheme="minorAscii"/>
          <w:noProof w:val="0"/>
          <w:sz w:val="22"/>
          <w:szCs w:val="22"/>
          <w:lang w:val="en-GB"/>
        </w:rPr>
      </w:pPr>
      <w:r w:rsidRPr="10725B71" w:rsidR="4526C25F">
        <w:rPr>
          <w:rFonts w:ascii="Calibri" w:hAnsi="Calibri" w:eastAsia="Calibri" w:cs="Calibri" w:asciiTheme="minorAscii" w:hAnsiTheme="minorAscii" w:eastAsiaTheme="minorAscii" w:cstheme="minorAscii"/>
          <w:b w:val="1"/>
          <w:bCs w:val="1"/>
          <w:noProof w:val="0"/>
          <w:sz w:val="22"/>
          <w:szCs w:val="22"/>
          <w:lang w:val="en-GB"/>
        </w:rPr>
        <w:t>8Y1, 8Y2,8Y3</w:t>
      </w:r>
      <w:r w:rsidRPr="10725B71" w:rsidR="4526C25F">
        <w:rPr>
          <w:rFonts w:ascii="Calibri" w:hAnsi="Calibri" w:eastAsia="Calibri" w:cs="Calibri" w:asciiTheme="minorAscii" w:hAnsiTheme="minorAscii" w:eastAsiaTheme="minorAscii" w:cstheme="minorAscii"/>
          <w:noProof w:val="0"/>
          <w:sz w:val="22"/>
          <w:szCs w:val="22"/>
          <w:lang w:val="en-GB"/>
        </w:rPr>
        <w:t xml:space="preserve"> </w:t>
      </w:r>
      <w:r w:rsidRPr="10725B71" w:rsidR="4526C25F">
        <w:rPr>
          <w:rFonts w:ascii="Calibri" w:hAnsi="Calibri" w:eastAsia="Calibri" w:cs="Calibri" w:asciiTheme="minorAscii" w:hAnsiTheme="minorAscii" w:eastAsiaTheme="minorAscii" w:cstheme="minorAscii"/>
          <w:b w:val="1"/>
          <w:bCs w:val="1"/>
          <w:noProof w:val="0"/>
          <w:sz w:val="22"/>
          <w:szCs w:val="22"/>
          <w:lang w:val="en-GB"/>
        </w:rPr>
        <w:t>try the challenge tasks</w:t>
      </w:r>
      <w:r w:rsidRPr="10725B71" w:rsidR="4526C25F">
        <w:rPr>
          <w:rFonts w:ascii="Calibri" w:hAnsi="Calibri" w:eastAsia="Calibri" w:cs="Calibri" w:asciiTheme="minorAscii" w:hAnsiTheme="minorAscii" w:eastAsiaTheme="minorAscii" w:cstheme="minorAscii"/>
          <w:noProof w:val="0"/>
          <w:sz w:val="22"/>
          <w:szCs w:val="22"/>
          <w:lang w:val="en-GB"/>
        </w:rPr>
        <w:t xml:space="preserve"> if you can.</w:t>
      </w:r>
    </w:p>
    <w:p w:rsidR="4526C25F" w:rsidP="10725B71" w:rsidRDefault="4526C25F" w14:paraId="20783406" w14:textId="40703530">
      <w:pPr>
        <w:pStyle w:val="Normal"/>
        <w:jc w:val="both"/>
        <w:rPr>
          <w:rFonts w:ascii="Calibri" w:hAnsi="Calibri" w:eastAsia="Calibri" w:cs="Calibri" w:asciiTheme="minorAscii" w:hAnsiTheme="minorAscii" w:eastAsiaTheme="minorAscii" w:cstheme="minorAscii"/>
        </w:rPr>
      </w:pPr>
      <w:r w:rsidRPr="10725B71" w:rsidR="4526C25F">
        <w:rPr>
          <w:rFonts w:ascii="Calibri" w:hAnsi="Calibri" w:eastAsia="Calibri" w:cs="Calibri" w:asciiTheme="minorAscii" w:hAnsiTheme="minorAscii" w:eastAsiaTheme="minorAscii" w:cstheme="minorAscii"/>
          <w:b w:val="1"/>
          <w:bCs w:val="1"/>
          <w:noProof w:val="0"/>
          <w:sz w:val="22"/>
          <w:szCs w:val="22"/>
          <w:lang w:val="en-GB"/>
        </w:rPr>
        <w:t>EXTENSION TASK:</w:t>
      </w:r>
      <w:r w:rsidRPr="10725B71" w:rsidR="4526C25F">
        <w:rPr>
          <w:rFonts w:ascii="Calibri" w:hAnsi="Calibri" w:eastAsia="Calibri" w:cs="Calibri" w:asciiTheme="minorAscii" w:hAnsiTheme="minorAscii" w:eastAsiaTheme="minorAscii" w:cstheme="minorAscii"/>
          <w:noProof w:val="0"/>
          <w:sz w:val="22"/>
          <w:szCs w:val="22"/>
          <w:lang w:val="en-GB"/>
        </w:rPr>
        <w:t xml:space="preserve"> Have a go at the second lesson of the week from the Oak National Academy </w:t>
      </w:r>
      <w:hyperlink r:id="Ra04a47f7268944de">
        <w:r w:rsidRPr="10725B71" w:rsidR="6A465589">
          <w:rPr>
            <w:rStyle w:val="Hyperlink"/>
            <w:rFonts w:ascii="Calibri" w:hAnsi="Calibri" w:eastAsia="Calibri" w:cs="Calibri" w:asciiTheme="minorAscii" w:hAnsiTheme="minorAscii" w:eastAsiaTheme="minorAscii" w:cstheme="minorAscii"/>
            <w:noProof w:val="0"/>
            <w:sz w:val="22"/>
            <w:szCs w:val="22"/>
            <w:lang w:val="en-GB"/>
          </w:rPr>
          <w:t>https://classroom.thenational.academy/lessons/giving-directions-e41e46</w:t>
        </w:r>
      </w:hyperlink>
    </w:p>
    <w:p w:rsidR="3CBB28EC" w:rsidP="10725B71" w:rsidRDefault="3CBB28EC" w14:paraId="3DFF5889" w14:textId="780983F0">
      <w:pPr>
        <w:pStyle w:val="Normal"/>
        <w:jc w:val="both"/>
        <w:rPr>
          <w:rFonts w:ascii="Calibri" w:hAnsi="Calibri" w:eastAsia="Calibri" w:cs="Calibri" w:asciiTheme="minorAscii" w:hAnsiTheme="minorAscii" w:eastAsiaTheme="minorAscii" w:cstheme="minorAscii"/>
          <w:noProof w:val="0"/>
          <w:sz w:val="22"/>
          <w:szCs w:val="22"/>
          <w:lang w:val="en-GB"/>
        </w:rPr>
      </w:pPr>
      <w:r w:rsidRPr="10725B71" w:rsidR="3CBB28EC">
        <w:rPr>
          <w:rFonts w:ascii="Calibri" w:hAnsi="Calibri" w:eastAsia="Calibri" w:cs="Calibri" w:asciiTheme="minorAscii" w:hAnsiTheme="minorAscii" w:eastAsiaTheme="minorAscii" w:cstheme="minorAscii"/>
          <w:noProof w:val="0"/>
          <w:sz w:val="22"/>
          <w:szCs w:val="22"/>
          <w:u w:val="single"/>
          <w:lang w:val="en-GB"/>
        </w:rPr>
        <w:t>Feedback Friday</w:t>
      </w:r>
      <w:r w:rsidRPr="10725B71" w:rsidR="3CBB28EC">
        <w:rPr>
          <w:rFonts w:ascii="Calibri" w:hAnsi="Calibri" w:eastAsia="Calibri" w:cs="Calibri" w:asciiTheme="minorAscii" w:hAnsiTheme="minorAscii" w:eastAsiaTheme="minorAscii" w:cstheme="minorAscii"/>
          <w:noProof w:val="0"/>
          <w:sz w:val="22"/>
          <w:szCs w:val="22"/>
          <w:lang w:val="en-GB"/>
        </w:rPr>
        <w:t xml:space="preserve">: Click the link to the quiz (instruction 3) again. You will see that your quiz has been marked again by Miss Brown. </w:t>
      </w:r>
      <w:r w:rsidRPr="10725B71" w:rsidR="762950E1">
        <w:rPr>
          <w:rFonts w:ascii="Calibri" w:hAnsi="Calibri" w:eastAsia="Calibri" w:cs="Calibri" w:asciiTheme="minorAscii" w:hAnsiTheme="minorAscii" w:eastAsiaTheme="minorAscii" w:cstheme="minorAscii"/>
          <w:noProof w:val="0"/>
          <w:sz w:val="22"/>
          <w:szCs w:val="22"/>
          <w:lang w:val="en-GB"/>
        </w:rPr>
        <w:t xml:space="preserve">Look at your score- it may have changed! Read the comments Miss Brown has given you </w:t>
      </w:r>
      <w:r w:rsidRPr="10725B71" w:rsidR="39F6DA10">
        <w:rPr>
          <w:rFonts w:ascii="Calibri" w:hAnsi="Calibri" w:eastAsia="Calibri" w:cs="Calibri" w:asciiTheme="minorAscii" w:hAnsiTheme="minorAscii" w:eastAsiaTheme="minorAscii" w:cstheme="minorAscii"/>
          <w:noProof w:val="0"/>
          <w:sz w:val="22"/>
          <w:szCs w:val="22"/>
          <w:lang w:val="en-GB"/>
        </w:rPr>
        <w:t>and act upon any feedback given.</w:t>
      </w:r>
    </w:p>
    <w:p w:rsidR="10725B71" w:rsidP="10725B71" w:rsidRDefault="10725B71" w14:paraId="7D7C1FC4" w14:textId="1C9434F8">
      <w:pPr>
        <w:pStyle w:val="Normal"/>
        <w:jc w:val="both"/>
        <w:rPr>
          <w:rFonts w:ascii="Calibri" w:hAnsi="Calibri" w:eastAsia="Calibri" w:cs="Calibri"/>
          <w:noProof w:val="0"/>
          <w:sz w:val="22"/>
          <w:szCs w:val="22"/>
          <w:lang w:val="en-GB"/>
        </w:rPr>
      </w:pPr>
    </w:p>
    <w:p w:rsidR="10725B71" w:rsidP="10725B71" w:rsidRDefault="10725B71" w14:paraId="64C14B17" w14:textId="5C60896F">
      <w:pPr>
        <w:pStyle w:val="Normal"/>
        <w:jc w:val="both"/>
        <w:rPr>
          <w:rFonts w:ascii="Calibri" w:hAnsi="Calibri" w:eastAsia="Calibri" w:cs="Calibri"/>
          <w:noProof w:val="0"/>
          <w:sz w:val="22"/>
          <w:szCs w:val="22"/>
          <w:lang w:val="en-GB"/>
        </w:rPr>
      </w:pPr>
    </w:p>
    <w:p w:rsidR="00FE7E74" w:rsidP="20E469BD" w:rsidRDefault="00FE7E74" w14:paraId="48652AC7" w14:textId="790AE33F">
      <w:pPr>
        <w:jc w:val="both"/>
      </w:pPr>
    </w:p>
    <w:p w:rsidR="5ABFD335" w:rsidP="11027032" w:rsidRDefault="5ABFD335" w14:paraId="1B00AF49" w14:textId="279B0A7A">
      <w:pPr>
        <w:jc w:val="both"/>
        <w:rPr>
          <w:sz w:val="28"/>
          <w:szCs w:val="28"/>
        </w:rPr>
      </w:pPr>
      <w:r w:rsidRPr="11027032" w:rsidR="5ABFD335">
        <w:rPr>
          <w:b w:val="1"/>
          <w:bCs w:val="1"/>
          <w:sz w:val="28"/>
          <w:szCs w:val="28"/>
        </w:rPr>
        <w:t>History</w:t>
      </w:r>
    </w:p>
    <w:p w:rsidR="5C2A5553" w:rsidP="11027032" w:rsidRDefault="5C2A5553" w14:paraId="7E9B74B6" w14:textId="11B8AC13">
      <w:pPr>
        <w:spacing w:line="257" w:lineRule="auto"/>
        <w:jc w:val="both"/>
      </w:pPr>
      <w:r w:rsidRPr="11027032" w:rsidR="5C2A5553">
        <w:rPr>
          <w:rFonts w:ascii="Calibri" w:hAnsi="Calibri" w:eastAsia="Calibri" w:cs="Calibri"/>
          <w:noProof w:val="0"/>
          <w:sz w:val="22"/>
          <w:szCs w:val="22"/>
          <w:lang w:val="en-GB"/>
        </w:rPr>
        <w:t xml:space="preserve">Well done on the work last week! We had some very interesting and thought provoking responses. This week you’re going to look at Edward Colson’s statue.  </w:t>
      </w:r>
    </w:p>
    <w:p w:rsidR="5C2A5553" w:rsidP="11027032" w:rsidRDefault="5C2A5553" w14:paraId="41E9DFE7" w14:textId="72C9766B">
      <w:pPr>
        <w:spacing w:line="257" w:lineRule="auto"/>
        <w:jc w:val="both"/>
      </w:pPr>
      <w:r w:rsidRPr="11027032" w:rsidR="5C2A5553">
        <w:rPr>
          <w:rFonts w:ascii="Calibri" w:hAnsi="Calibri" w:eastAsia="Calibri" w:cs="Calibri"/>
          <w:b w:val="1"/>
          <w:bCs w:val="1"/>
          <w:noProof w:val="0"/>
          <w:sz w:val="22"/>
          <w:szCs w:val="22"/>
          <w:lang w:val="en-GB"/>
        </w:rPr>
        <w:t>To read</w:t>
      </w:r>
      <w:r w:rsidRPr="11027032" w:rsidR="5C2A5553">
        <w:rPr>
          <w:rFonts w:ascii="Calibri" w:hAnsi="Calibri" w:eastAsia="Calibri" w:cs="Calibri"/>
          <w:noProof w:val="0"/>
          <w:sz w:val="22"/>
          <w:szCs w:val="22"/>
          <w:lang w:val="en-GB"/>
        </w:rPr>
        <w:t xml:space="preserve"> –Click </w:t>
      </w:r>
      <w:hyperlink r:id="Racbf99827fb246dd">
        <w:r w:rsidRPr="11027032" w:rsidR="5C2A5553">
          <w:rPr>
            <w:rStyle w:val="Hyperlink"/>
            <w:rFonts w:ascii="Calibri" w:hAnsi="Calibri" w:eastAsia="Calibri" w:cs="Calibri"/>
            <w:noProof w:val="0"/>
            <w:color w:val="0563C1"/>
            <w:sz w:val="22"/>
            <w:szCs w:val="22"/>
            <w:u w:val="single"/>
            <w:lang w:val="en-GB"/>
          </w:rPr>
          <w:t xml:space="preserve">here. </w:t>
        </w:r>
      </w:hyperlink>
      <w:r w:rsidRPr="11027032" w:rsidR="5C2A5553">
        <w:rPr>
          <w:rFonts w:ascii="Calibri" w:hAnsi="Calibri" w:eastAsia="Calibri" w:cs="Calibri"/>
          <w:noProof w:val="0"/>
          <w:sz w:val="22"/>
          <w:szCs w:val="22"/>
          <w:lang w:val="en-GB"/>
        </w:rPr>
        <w:t xml:space="preserve"> </w:t>
      </w:r>
    </w:p>
    <w:p w:rsidR="5C2A5553" w:rsidP="11027032" w:rsidRDefault="5C2A5553" w14:paraId="104F497A" w14:textId="225111E3">
      <w:pPr>
        <w:spacing w:line="257" w:lineRule="auto"/>
        <w:jc w:val="both"/>
      </w:pPr>
      <w:r w:rsidRPr="11027032" w:rsidR="5C2A5553">
        <w:rPr>
          <w:rFonts w:ascii="Calibri" w:hAnsi="Calibri" w:eastAsia="Calibri" w:cs="Calibri"/>
          <w:b w:val="1"/>
          <w:bCs w:val="1"/>
          <w:noProof w:val="0"/>
          <w:sz w:val="22"/>
          <w:szCs w:val="22"/>
          <w:lang w:val="en-GB"/>
        </w:rPr>
        <w:t>Task –</w:t>
      </w:r>
      <w:r w:rsidRPr="11027032" w:rsidR="5C2A5553">
        <w:rPr>
          <w:rFonts w:ascii="Calibri" w:hAnsi="Calibri" w:eastAsia="Calibri" w:cs="Calibri"/>
          <w:noProof w:val="0"/>
          <w:sz w:val="22"/>
          <w:szCs w:val="22"/>
          <w:lang w:val="en-GB"/>
        </w:rPr>
        <w:t xml:space="preserve"> I would like you to speak to your parents/guardians/friends or other family about the pulling down of the Edward Colson statue. I would then like you to write a paragraph explaining whether you think it was the right or the wrong thing to do and explain why you think this. Please email the paragraphs to </w:t>
      </w:r>
      <w:hyperlink r:id="Rc0e80134f1bd4c85">
        <w:r w:rsidRPr="11027032" w:rsidR="5C2A5553">
          <w:rPr>
            <w:rStyle w:val="Hyperlink"/>
            <w:rFonts w:ascii="Calibri" w:hAnsi="Calibri" w:eastAsia="Calibri" w:cs="Calibri"/>
            <w:noProof w:val="0"/>
            <w:color w:val="0563C1"/>
            <w:sz w:val="22"/>
            <w:szCs w:val="22"/>
            <w:u w:val="single"/>
            <w:lang w:val="en-GB"/>
          </w:rPr>
          <w:t>Frederick.Redfern@oasiswintringham.org</w:t>
        </w:r>
      </w:hyperlink>
      <w:r w:rsidRPr="11027032" w:rsidR="5C2A5553">
        <w:rPr>
          <w:rFonts w:ascii="Calibri" w:hAnsi="Calibri" w:eastAsia="Calibri" w:cs="Calibri"/>
          <w:noProof w:val="0"/>
          <w:sz w:val="22"/>
          <w:szCs w:val="22"/>
          <w:lang w:val="en-GB"/>
        </w:rPr>
        <w:t xml:space="preserve"> </w:t>
      </w:r>
    </w:p>
    <w:p w:rsidR="5C2A5553" w:rsidP="11027032" w:rsidRDefault="5C2A5553" w14:paraId="10B3796A" w14:textId="321048A8">
      <w:pPr>
        <w:spacing w:line="257" w:lineRule="auto"/>
        <w:jc w:val="both"/>
      </w:pPr>
      <w:r w:rsidRPr="11027032" w:rsidR="5C2A5553">
        <w:rPr>
          <w:rFonts w:ascii="Calibri" w:hAnsi="Calibri" w:eastAsia="Calibri" w:cs="Calibri"/>
          <w:b w:val="1"/>
          <w:bCs w:val="1"/>
          <w:noProof w:val="0"/>
          <w:sz w:val="22"/>
          <w:szCs w:val="22"/>
          <w:lang w:val="en-GB"/>
        </w:rPr>
        <w:t xml:space="preserve">Challenge – </w:t>
      </w:r>
      <w:r w:rsidRPr="11027032" w:rsidR="5C2A5553">
        <w:rPr>
          <w:rFonts w:ascii="Calibri" w:hAnsi="Calibri" w:eastAsia="Calibri" w:cs="Calibri"/>
          <w:noProof w:val="0"/>
          <w:sz w:val="22"/>
          <w:szCs w:val="22"/>
          <w:lang w:val="en-GB"/>
        </w:rPr>
        <w:t xml:space="preserve">Churchill is one of the most well-known figures in British history. Please watch this video (click </w:t>
      </w:r>
      <w:hyperlink r:id="R7d05ee2566664d89">
        <w:r w:rsidRPr="11027032" w:rsidR="5C2A5553">
          <w:rPr>
            <w:rStyle w:val="Hyperlink"/>
            <w:rFonts w:ascii="Calibri" w:hAnsi="Calibri" w:eastAsia="Calibri" w:cs="Calibri"/>
            <w:noProof w:val="0"/>
            <w:color w:val="0563C1"/>
            <w:sz w:val="22"/>
            <w:szCs w:val="22"/>
            <w:u w:val="single"/>
            <w:lang w:val="en-GB"/>
          </w:rPr>
          <w:t>here</w:t>
        </w:r>
      </w:hyperlink>
      <w:r w:rsidRPr="11027032" w:rsidR="5C2A5553">
        <w:rPr>
          <w:rFonts w:ascii="Calibri" w:hAnsi="Calibri" w:eastAsia="Calibri" w:cs="Calibri"/>
          <w:noProof w:val="0"/>
          <w:sz w:val="22"/>
          <w:szCs w:val="22"/>
          <w:lang w:val="en-GB"/>
        </w:rPr>
        <w:t>) and write a short paragraph explaining your thoughts. How should we remember Winston Churchill?</w:t>
      </w:r>
    </w:p>
    <w:p w:rsidR="11027032" w:rsidP="11027032" w:rsidRDefault="11027032" w14:paraId="75D73F2A" w14:textId="568B4B95">
      <w:pPr>
        <w:pStyle w:val="Normal"/>
        <w:jc w:val="both"/>
      </w:pPr>
    </w:p>
    <w:p w:rsidR="00FE7E74" w:rsidP="20E469BD" w:rsidRDefault="00FE7E74" w14:paraId="0EFB8E2C" w14:textId="59466233">
      <w:pPr>
        <w:jc w:val="both"/>
        <w:rPr>
          <w:b w:val="1"/>
          <w:bCs w:val="1"/>
        </w:rPr>
      </w:pPr>
    </w:p>
    <w:p w:rsidR="11027032" w:rsidP="11027032" w:rsidRDefault="11027032" w14:paraId="15784017" w14:textId="09B99D3C">
      <w:pPr>
        <w:pStyle w:val="Normal"/>
        <w:jc w:val="both"/>
        <w:rPr>
          <w:b w:val="1"/>
          <w:bCs w:val="1"/>
        </w:rPr>
      </w:pPr>
    </w:p>
    <w:p w:rsidR="11027032" w:rsidP="11027032" w:rsidRDefault="11027032" w14:paraId="0DFA9C83" w14:textId="048EE89D">
      <w:pPr>
        <w:pStyle w:val="Normal"/>
        <w:jc w:val="both"/>
        <w:rPr>
          <w:b w:val="1"/>
          <w:bCs w:val="1"/>
        </w:rPr>
      </w:pPr>
    </w:p>
    <w:p w:rsidR="00FE7E74" w:rsidP="5DEB7886" w:rsidRDefault="5086C90B" w14:paraId="6B4028F1" w14:textId="1DAF3A4F">
      <w:pPr>
        <w:jc w:val="both"/>
        <w:rPr>
          <w:b/>
          <w:bCs/>
          <w:sz w:val="28"/>
          <w:szCs w:val="28"/>
        </w:rPr>
      </w:pPr>
      <w:r w:rsidRPr="10725B71" w:rsidR="5086C90B">
        <w:rPr>
          <w:b w:val="1"/>
          <w:bCs w:val="1"/>
          <w:sz w:val="28"/>
          <w:szCs w:val="28"/>
        </w:rPr>
        <w:t>Geography</w:t>
      </w:r>
    </w:p>
    <w:p w:rsidR="00296878" w:rsidP="10725B71" w:rsidRDefault="00296878" w14:paraId="6DE9B256" w14:textId="51C6B052">
      <w:pPr>
        <w:spacing w:line="257" w:lineRule="auto"/>
        <w:jc w:val="left"/>
      </w:pPr>
      <w:r w:rsidRPr="10725B71" w:rsidR="4BDF3D5D">
        <w:rPr>
          <w:rFonts w:ascii="Calibri" w:hAnsi="Calibri" w:eastAsia="Calibri" w:cs="Calibri"/>
          <w:b w:val="1"/>
          <w:bCs w:val="1"/>
          <w:noProof w:val="0"/>
          <w:sz w:val="20"/>
          <w:szCs w:val="20"/>
          <w:lang w:val="en-GB"/>
        </w:rPr>
        <w:t>Task 1:</w:t>
      </w:r>
      <w:r w:rsidRPr="10725B71" w:rsidR="4BDF3D5D">
        <w:rPr>
          <w:rFonts w:ascii="Calibri" w:hAnsi="Calibri" w:eastAsia="Calibri" w:cs="Calibri"/>
          <w:noProof w:val="0"/>
          <w:sz w:val="20"/>
          <w:szCs w:val="20"/>
          <w:lang w:val="en-GB"/>
        </w:rPr>
        <w:t xml:space="preserve"> Read through the information on this </w:t>
      </w:r>
      <w:hyperlink r:id="Rb27cf88856474584">
        <w:r w:rsidRPr="10725B71" w:rsidR="4BDF3D5D">
          <w:rPr>
            <w:rStyle w:val="Hyperlink"/>
            <w:rFonts w:ascii="Calibri" w:hAnsi="Calibri" w:eastAsia="Calibri" w:cs="Calibri"/>
            <w:noProof w:val="0"/>
            <w:color w:val="0563C1"/>
            <w:sz w:val="20"/>
            <w:szCs w:val="20"/>
            <w:u w:val="single"/>
            <w:lang w:val="en-GB"/>
          </w:rPr>
          <w:t>webpage</w:t>
        </w:r>
      </w:hyperlink>
      <w:r w:rsidRPr="10725B71" w:rsidR="4BDF3D5D">
        <w:rPr>
          <w:rFonts w:ascii="Calibri" w:hAnsi="Calibri" w:eastAsia="Calibri" w:cs="Calibri"/>
          <w:noProof w:val="0"/>
          <w:sz w:val="20"/>
          <w:szCs w:val="20"/>
          <w:lang w:val="en-GB"/>
        </w:rPr>
        <w:t xml:space="preserve"> and watch the short video clip on this page about the </w:t>
      </w:r>
      <w:proofErr w:type="spellStart"/>
      <w:r w:rsidRPr="10725B71" w:rsidR="4BDF3D5D">
        <w:rPr>
          <w:rFonts w:ascii="Calibri" w:hAnsi="Calibri" w:eastAsia="Calibri" w:cs="Calibri"/>
          <w:noProof w:val="0"/>
          <w:color w:val="231F20"/>
          <w:sz w:val="20"/>
          <w:szCs w:val="20"/>
          <w:lang w:val="en-GB"/>
        </w:rPr>
        <w:t>Eyjafjallajokull</w:t>
      </w:r>
      <w:proofErr w:type="spellEnd"/>
      <w:r w:rsidRPr="10725B71" w:rsidR="4BDF3D5D">
        <w:rPr>
          <w:rFonts w:ascii="Calibri" w:hAnsi="Calibri" w:eastAsia="Calibri" w:cs="Calibri"/>
          <w:noProof w:val="0"/>
          <w:color w:val="231F20"/>
          <w:sz w:val="20"/>
          <w:szCs w:val="20"/>
          <w:lang w:val="en-GB"/>
        </w:rPr>
        <w:t xml:space="preserve"> volcanic </w:t>
      </w:r>
      <w:r w:rsidRPr="10725B71" w:rsidR="4BDF3D5D">
        <w:rPr>
          <w:rFonts w:ascii="Calibri" w:hAnsi="Calibri" w:eastAsia="Calibri" w:cs="Calibri"/>
          <w:noProof w:val="0"/>
          <w:sz w:val="20"/>
          <w:szCs w:val="20"/>
          <w:lang w:val="en-GB"/>
        </w:rPr>
        <w:t xml:space="preserve">eruption. Then click on this </w:t>
      </w:r>
      <w:hyperlink r:id="R9a35de7292d64158">
        <w:r w:rsidRPr="10725B71" w:rsidR="4BDF3D5D">
          <w:rPr>
            <w:rStyle w:val="Hyperlink"/>
            <w:rFonts w:ascii="Calibri" w:hAnsi="Calibri" w:eastAsia="Calibri" w:cs="Calibri"/>
            <w:noProof w:val="0"/>
            <w:color w:val="0563C1"/>
            <w:sz w:val="20"/>
            <w:szCs w:val="20"/>
            <w:u w:val="single"/>
            <w:lang w:val="en-GB"/>
          </w:rPr>
          <w:t>link</w:t>
        </w:r>
      </w:hyperlink>
      <w:r w:rsidRPr="10725B71" w:rsidR="4BDF3D5D">
        <w:rPr>
          <w:rFonts w:ascii="Calibri" w:hAnsi="Calibri" w:eastAsia="Calibri" w:cs="Calibri"/>
          <w:noProof w:val="0"/>
          <w:sz w:val="20"/>
          <w:szCs w:val="20"/>
          <w:lang w:val="en-GB"/>
        </w:rPr>
        <w:t xml:space="preserve"> to answer a few questions about this eruption.</w:t>
      </w:r>
    </w:p>
    <w:p w:rsidR="00296878" w:rsidP="10725B71" w:rsidRDefault="00296878" w14:paraId="362CF353" w14:textId="602A4624">
      <w:pPr>
        <w:spacing w:line="257" w:lineRule="auto"/>
        <w:jc w:val="left"/>
      </w:pPr>
      <w:r w:rsidRPr="10725B71" w:rsidR="4BDF3D5D">
        <w:rPr>
          <w:rFonts w:ascii="Calibri" w:hAnsi="Calibri" w:eastAsia="Calibri" w:cs="Calibri"/>
          <w:b w:val="1"/>
          <w:bCs w:val="1"/>
          <w:noProof w:val="0"/>
          <w:color w:val="231F20"/>
          <w:sz w:val="20"/>
          <w:szCs w:val="20"/>
          <w:lang w:val="en-GB"/>
        </w:rPr>
        <w:t>Task 2:</w:t>
      </w:r>
      <w:r w:rsidRPr="10725B71" w:rsidR="4BDF3D5D">
        <w:rPr>
          <w:rFonts w:ascii="Calibri" w:hAnsi="Calibri" w:eastAsia="Calibri" w:cs="Calibri"/>
          <w:noProof w:val="0"/>
          <w:color w:val="231F20"/>
          <w:sz w:val="20"/>
          <w:szCs w:val="20"/>
          <w:lang w:val="en-GB"/>
        </w:rPr>
        <w:t xml:space="preserve"> Complete SENECA assignment called ‘tectonics and </w:t>
      </w:r>
      <w:proofErr w:type="gramStart"/>
      <w:r w:rsidRPr="10725B71" w:rsidR="4BDF3D5D">
        <w:rPr>
          <w:rFonts w:ascii="Calibri" w:hAnsi="Calibri" w:eastAsia="Calibri" w:cs="Calibri"/>
          <w:noProof w:val="0"/>
          <w:color w:val="231F20"/>
          <w:sz w:val="20"/>
          <w:szCs w:val="20"/>
          <w:lang w:val="en-GB"/>
        </w:rPr>
        <w:t>volcanoes’</w:t>
      </w:r>
      <w:proofErr w:type="gramEnd"/>
      <w:r w:rsidRPr="10725B71" w:rsidR="4BDF3D5D">
        <w:rPr>
          <w:rFonts w:ascii="Calibri" w:hAnsi="Calibri" w:eastAsia="Calibri" w:cs="Calibri"/>
          <w:noProof w:val="0"/>
          <w:color w:val="231F20"/>
          <w:sz w:val="20"/>
          <w:szCs w:val="20"/>
          <w:lang w:val="en-GB"/>
        </w:rPr>
        <w:t>.</w:t>
      </w:r>
    </w:p>
    <w:p w:rsidR="00296878" w:rsidP="10725B71" w:rsidRDefault="00296878" w14:paraId="1E58FEEB" w14:textId="34C1B6D4">
      <w:pPr>
        <w:spacing w:line="257" w:lineRule="auto"/>
        <w:jc w:val="left"/>
      </w:pPr>
      <w:r w:rsidRPr="10725B71" w:rsidR="4BDF3D5D">
        <w:rPr>
          <w:rFonts w:ascii="Calibri" w:hAnsi="Calibri" w:eastAsia="Calibri" w:cs="Calibri"/>
          <w:b w:val="1"/>
          <w:bCs w:val="1"/>
          <w:noProof w:val="0"/>
          <w:color w:val="231F20"/>
          <w:sz w:val="20"/>
          <w:szCs w:val="20"/>
          <w:lang w:val="en-GB"/>
        </w:rPr>
        <w:t>Task 3:</w:t>
      </w:r>
      <w:r w:rsidRPr="10725B71" w:rsidR="4BDF3D5D">
        <w:rPr>
          <w:rFonts w:ascii="Calibri" w:hAnsi="Calibri" w:eastAsia="Calibri" w:cs="Calibri"/>
          <w:noProof w:val="0"/>
          <w:color w:val="231F20"/>
          <w:sz w:val="20"/>
          <w:szCs w:val="20"/>
          <w:lang w:val="en-GB"/>
        </w:rPr>
        <w:t xml:space="preserve"> Click on this </w:t>
      </w:r>
      <w:hyperlink r:id="R0cfcfc13494b42fd">
        <w:r w:rsidRPr="10725B71" w:rsidR="4BDF3D5D">
          <w:rPr>
            <w:rStyle w:val="Hyperlink"/>
            <w:rFonts w:ascii="Calibri" w:hAnsi="Calibri" w:eastAsia="Calibri" w:cs="Calibri"/>
            <w:noProof w:val="0"/>
            <w:color w:val="0563C1"/>
            <w:sz w:val="20"/>
            <w:szCs w:val="20"/>
            <w:u w:val="single"/>
            <w:lang w:val="en-GB"/>
          </w:rPr>
          <w:t>link</w:t>
        </w:r>
      </w:hyperlink>
      <w:r w:rsidRPr="10725B71" w:rsidR="4BDF3D5D">
        <w:rPr>
          <w:rFonts w:ascii="Calibri" w:hAnsi="Calibri" w:eastAsia="Calibri" w:cs="Calibri"/>
          <w:noProof w:val="0"/>
          <w:color w:val="231F20"/>
          <w:sz w:val="20"/>
          <w:szCs w:val="20"/>
          <w:lang w:val="en-GB"/>
        </w:rPr>
        <w:t xml:space="preserve"> to complete task 3.</w:t>
      </w:r>
    </w:p>
    <w:p w:rsidR="00296878" w:rsidP="10725B71" w:rsidRDefault="00296878" w14:paraId="3F3ECD4B" w14:textId="52294EF6">
      <w:pPr>
        <w:spacing w:line="257" w:lineRule="auto"/>
        <w:jc w:val="left"/>
      </w:pPr>
      <w:r w:rsidRPr="10725B71" w:rsidR="4BDF3D5D">
        <w:rPr>
          <w:rFonts w:ascii="Calibri" w:hAnsi="Calibri" w:eastAsia="Calibri" w:cs="Calibri"/>
          <w:b w:val="1"/>
          <w:bCs w:val="1"/>
          <w:noProof w:val="0"/>
          <w:color w:val="7030A0"/>
          <w:sz w:val="20"/>
          <w:szCs w:val="20"/>
          <w:lang w:val="en-GB"/>
        </w:rPr>
        <w:t>Challenge task:</w:t>
      </w:r>
      <w:r w:rsidRPr="10725B71" w:rsidR="4BDF3D5D">
        <w:rPr>
          <w:rFonts w:ascii="Calibri" w:hAnsi="Calibri" w:eastAsia="Calibri" w:cs="Calibri"/>
          <w:noProof w:val="0"/>
          <w:color w:val="7030A0"/>
          <w:sz w:val="20"/>
          <w:szCs w:val="20"/>
          <w:lang w:val="en-GB"/>
        </w:rPr>
        <w:t xml:space="preserve"> </w:t>
      </w:r>
      <w:r w:rsidRPr="10725B71" w:rsidR="4BDF3D5D">
        <w:rPr>
          <w:rFonts w:ascii="Calibri" w:hAnsi="Calibri" w:eastAsia="Calibri" w:cs="Calibri"/>
          <w:noProof w:val="0"/>
          <w:color w:val="231F20"/>
          <w:sz w:val="20"/>
          <w:szCs w:val="20"/>
          <w:lang w:val="en-GB"/>
        </w:rPr>
        <w:t xml:space="preserve">Case studies in more depth – click </w:t>
      </w:r>
      <w:hyperlink r:id="Rc0ba017c92df4344">
        <w:r w:rsidRPr="10725B71" w:rsidR="4BDF3D5D">
          <w:rPr>
            <w:rStyle w:val="Hyperlink"/>
            <w:rFonts w:ascii="Calibri" w:hAnsi="Calibri" w:eastAsia="Calibri" w:cs="Calibri"/>
            <w:noProof w:val="0"/>
            <w:color w:val="0563C1"/>
            <w:sz w:val="20"/>
            <w:szCs w:val="20"/>
            <w:u w:val="single"/>
            <w:lang w:val="en-GB"/>
          </w:rPr>
          <w:t>here</w:t>
        </w:r>
      </w:hyperlink>
      <w:r w:rsidRPr="10725B71" w:rsidR="4BDF3D5D">
        <w:rPr>
          <w:rFonts w:ascii="Calibri" w:hAnsi="Calibri" w:eastAsia="Calibri" w:cs="Calibri"/>
          <w:noProof w:val="0"/>
          <w:color w:val="231F20"/>
          <w:sz w:val="20"/>
          <w:szCs w:val="20"/>
          <w:lang w:val="en-GB"/>
        </w:rPr>
        <w:t xml:space="preserve"> to bring up the webpage, read through the case studies of volcanoes and then complete</w:t>
      </w:r>
      <w:r w:rsidRPr="10725B71" w:rsidR="4BDF3D5D">
        <w:rPr>
          <w:rFonts w:ascii="Calibri" w:hAnsi="Calibri" w:eastAsia="Calibri" w:cs="Calibri"/>
          <w:noProof w:val="0"/>
          <w:sz w:val="20"/>
          <w:szCs w:val="20"/>
          <w:lang w:val="en-GB"/>
        </w:rPr>
        <w:t xml:space="preserve"> the quiz to test your knowledge. Feel free to email me and show me your result from this </w:t>
      </w:r>
      <w:hyperlink r:id="Ref76dc3a83d94e9b">
        <w:r w:rsidRPr="10725B71" w:rsidR="4BDF3D5D">
          <w:rPr>
            <w:rStyle w:val="Hyperlink"/>
            <w:rFonts w:ascii="Calibri" w:hAnsi="Calibri" w:eastAsia="Calibri" w:cs="Calibri"/>
            <w:noProof w:val="0"/>
            <w:sz w:val="20"/>
            <w:szCs w:val="20"/>
            <w:lang w:val="en-GB"/>
          </w:rPr>
          <w:t>Victoria.harries@oasiswintringham.org</w:t>
        </w:r>
      </w:hyperlink>
      <w:r w:rsidRPr="10725B71" w:rsidR="4BDF3D5D">
        <w:rPr>
          <w:rFonts w:ascii="Calibri" w:hAnsi="Calibri" w:eastAsia="Calibri" w:cs="Calibri"/>
          <w:noProof w:val="0"/>
          <w:sz w:val="20"/>
          <w:szCs w:val="20"/>
          <w:lang w:val="en-GB"/>
        </w:rPr>
        <w:t>.</w:t>
      </w:r>
    </w:p>
    <w:p w:rsidR="00296878" w:rsidP="10725B71" w:rsidRDefault="00296878" w14:paraId="0916A7F1" w14:textId="1FE965A8">
      <w:pPr>
        <w:pStyle w:val="Normal"/>
        <w:jc w:val="both"/>
        <w:rPr>
          <w:sz w:val="24"/>
          <w:szCs w:val="24"/>
        </w:rPr>
      </w:pPr>
    </w:p>
    <w:p w:rsidR="00FE7E74" w:rsidP="48C22108" w:rsidRDefault="5086C90B" w14:paraId="7CFAD33C" w14:textId="6697B9AD">
      <w:pPr>
        <w:pStyle w:val="Normal"/>
        <w:jc w:val="both"/>
        <w:rPr>
          <w:sz w:val="28"/>
          <w:szCs w:val="28"/>
        </w:rPr>
      </w:pPr>
      <w:r w:rsidRPr="37FF53E3" w:rsidR="44E38844">
        <w:rPr>
          <w:b w:val="1"/>
          <w:bCs w:val="1"/>
          <w:sz w:val="28"/>
          <w:szCs w:val="28"/>
        </w:rPr>
        <w:t>SMSC</w:t>
      </w:r>
    </w:p>
    <w:p w:rsidR="00FE7E74" w:rsidP="37FF53E3" w:rsidRDefault="5086C90B" w14:paraId="4CF2B788" w14:textId="047EE0F8">
      <w:pPr>
        <w:jc w:val="both"/>
        <w:rPr>
          <w:rFonts w:ascii="Calibri" w:hAnsi="Calibri" w:eastAsia="Calibri" w:cs="Calibri"/>
          <w:noProof w:val="0"/>
          <w:sz w:val="22"/>
          <w:szCs w:val="22"/>
          <w:lang w:val="en-GB"/>
        </w:rPr>
      </w:pPr>
      <w:r w:rsidRPr="37FF53E3" w:rsidR="4799F7E6">
        <w:rPr>
          <w:rFonts w:ascii="Calibri" w:hAnsi="Calibri" w:eastAsia="Calibri" w:cs="Calibri"/>
          <w:noProof w:val="0"/>
          <w:sz w:val="22"/>
          <w:szCs w:val="22"/>
          <w:lang w:val="en-GB"/>
        </w:rPr>
        <w:t xml:space="preserve">June is LGBT Pride month 2020. A Chance to celebrate diversity and the achievements of LGBT people and their allies throughout history. </w:t>
      </w:r>
    </w:p>
    <w:p w:rsidR="00FE7E74" w:rsidP="37FF53E3" w:rsidRDefault="5086C90B" w14:paraId="52A13214" w14:textId="202C1EF3">
      <w:pPr>
        <w:jc w:val="both"/>
        <w:rPr>
          <w:rFonts w:ascii="Calibri" w:hAnsi="Calibri" w:eastAsia="Calibri" w:cs="Calibri"/>
          <w:noProof w:val="0"/>
          <w:sz w:val="22"/>
          <w:szCs w:val="22"/>
          <w:lang w:val="en-GB"/>
        </w:rPr>
      </w:pPr>
      <w:r w:rsidRPr="37FF53E3" w:rsidR="4799F7E6">
        <w:rPr>
          <w:rFonts w:ascii="Calibri" w:hAnsi="Calibri" w:eastAsia="Calibri" w:cs="Calibri"/>
          <w:noProof w:val="0"/>
          <w:sz w:val="22"/>
          <w:szCs w:val="22"/>
          <w:lang w:val="en-GB"/>
        </w:rPr>
        <w:t>We would like you design a Pride poster. This could be what PRIDE means to you, or to commemorate someone throughout LGBT history. Closing Friday 26</w:t>
      </w:r>
      <w:r w:rsidRPr="37FF53E3" w:rsidR="4799F7E6">
        <w:rPr>
          <w:rFonts w:ascii="Calibri" w:hAnsi="Calibri" w:eastAsia="Calibri" w:cs="Calibri"/>
          <w:noProof w:val="0"/>
          <w:sz w:val="22"/>
          <w:szCs w:val="22"/>
          <w:vertAlign w:val="superscript"/>
          <w:lang w:val="en-GB"/>
        </w:rPr>
        <w:t>th</w:t>
      </w:r>
      <w:r w:rsidRPr="37FF53E3" w:rsidR="4799F7E6">
        <w:rPr>
          <w:rFonts w:ascii="Calibri" w:hAnsi="Calibri" w:eastAsia="Calibri" w:cs="Calibri"/>
          <w:noProof w:val="0"/>
          <w:sz w:val="22"/>
          <w:szCs w:val="22"/>
          <w:lang w:val="en-GB"/>
        </w:rPr>
        <w:t xml:space="preserve"> June.</w:t>
      </w:r>
    </w:p>
    <w:p w:rsidR="00FE7E74" w:rsidP="37FF53E3" w:rsidRDefault="5086C90B" w14:paraId="157D882D" w14:textId="7E59FE03">
      <w:pPr>
        <w:pStyle w:val="Normal"/>
        <w:jc w:val="both"/>
        <w:rPr>
          <w:rFonts w:ascii="Calibri" w:hAnsi="Calibri" w:eastAsia="Calibri" w:cs="Calibri"/>
          <w:noProof w:val="0"/>
          <w:sz w:val="22"/>
          <w:szCs w:val="22"/>
          <w:lang w:val="en-GB"/>
        </w:rPr>
      </w:pPr>
      <w:r w:rsidRPr="37FF53E3" w:rsidR="4799F7E6">
        <w:rPr>
          <w:rFonts w:ascii="Calibri" w:hAnsi="Calibri" w:eastAsia="Calibri" w:cs="Calibri"/>
          <w:noProof w:val="0"/>
          <w:sz w:val="22"/>
          <w:szCs w:val="22"/>
          <w:lang w:val="en-GB"/>
        </w:rPr>
        <w:t>All entries will receive house points for their community. Entries need to be emailed to Mr MacDonald.</w:t>
      </w:r>
    </w:p>
    <w:p w:rsidR="00FE7E74" w:rsidP="20E469BD" w:rsidRDefault="00FE7E74" w14:paraId="495BB19F" w14:textId="6A00CC3A">
      <w:pPr>
        <w:jc w:val="both"/>
      </w:pPr>
    </w:p>
    <w:p w:rsidR="00FE7E74" w:rsidP="5DEB7886" w:rsidRDefault="5086C90B" w14:paraId="02D36AB5" w14:textId="4E792709">
      <w:pPr>
        <w:jc w:val="both"/>
        <w:rPr>
          <w:sz w:val="28"/>
          <w:szCs w:val="28"/>
        </w:rPr>
      </w:pPr>
      <w:r w:rsidRPr="5DEB7886">
        <w:rPr>
          <w:b/>
          <w:bCs/>
          <w:sz w:val="28"/>
          <w:szCs w:val="28"/>
        </w:rPr>
        <w:t>Technology</w:t>
      </w:r>
    </w:p>
    <w:p w:rsidR="00FE7E74" w:rsidP="20E469BD" w:rsidRDefault="5086C90B" w14:paraId="75025ADD" w14:textId="1C557B38">
      <w:pPr>
        <w:jc w:val="both"/>
      </w:pPr>
      <w:r>
        <w:t>Type here</w:t>
      </w:r>
    </w:p>
    <w:p w:rsidR="5DEB7886" w:rsidP="5DEB7886" w:rsidRDefault="5DEB7886" w14:paraId="631003BB" w14:textId="0E2B37D9">
      <w:pPr>
        <w:jc w:val="both"/>
      </w:pPr>
    </w:p>
    <w:p w:rsidR="00FE7E74" w:rsidP="48C22108" w:rsidRDefault="342B1C4F" w14:paraId="5BFCA2AA" w14:textId="20D7FDF8">
      <w:pPr>
        <w:jc w:val="both"/>
        <w:rPr>
          <w:b w:val="1"/>
          <w:bCs w:val="1"/>
          <w:sz w:val="28"/>
          <w:szCs w:val="28"/>
        </w:rPr>
      </w:pPr>
      <w:r w:rsidRPr="48C22108" w:rsidR="15A9B059">
        <w:rPr>
          <w:b w:val="1"/>
          <w:bCs w:val="1"/>
          <w:sz w:val="28"/>
          <w:szCs w:val="28"/>
        </w:rPr>
        <w:t>Performing Arts</w:t>
      </w:r>
    </w:p>
    <w:p w:rsidR="0E5B4537" w:rsidP="48C22108" w:rsidRDefault="0E5B4537" w14:paraId="74452D9E" w14:textId="3D30104A">
      <w:pPr>
        <w:pStyle w:val="Normal"/>
        <w:jc w:val="both"/>
      </w:pPr>
      <w:hyperlink r:id="Rfe97b3addbbe4401">
        <w:r w:rsidRPr="48C22108" w:rsidR="0E5B4537">
          <w:rPr>
            <w:rStyle w:val="Hyperlink"/>
            <w:rFonts w:ascii="Calibri" w:hAnsi="Calibri" w:eastAsia="Calibri" w:cs="Calibri"/>
            <w:noProof w:val="0"/>
            <w:sz w:val="28"/>
            <w:szCs w:val="28"/>
            <w:lang w:val="en-GB"/>
          </w:rPr>
          <w:t>https://forms.office.com/Pages/ResponsePage.aspx?id=zz3XjXy17EC3-HVbUS2fe3hqmiU4Wd9Dl23jnMKjQBlUREJJWThCRzhQNEtFMzczSkNHS1JVV04zRC4u</w:t>
        </w:r>
      </w:hyperlink>
      <w:r w:rsidRPr="48C22108" w:rsidR="0E5B4537">
        <w:rPr>
          <w:rFonts w:ascii="Calibri" w:hAnsi="Calibri" w:eastAsia="Calibri" w:cs="Calibri"/>
          <w:noProof w:val="0"/>
          <w:sz w:val="28"/>
          <w:szCs w:val="28"/>
          <w:lang w:val="en-GB"/>
        </w:rPr>
        <w:t xml:space="preserve"> </w:t>
      </w:r>
      <w:r w:rsidRPr="48C22108" w:rsidR="0E5B4537">
        <w:rPr>
          <w:b w:val="1"/>
          <w:bCs w:val="1"/>
          <w:sz w:val="28"/>
          <w:szCs w:val="28"/>
        </w:rPr>
        <w:t xml:space="preserve"> </w:t>
      </w:r>
    </w:p>
    <w:p w:rsidR="0E5B4537" w:rsidP="48C22108" w:rsidRDefault="0E5B4537" w14:paraId="6E4F6F2A" w14:textId="0D72DBC1">
      <w:pPr>
        <w:pStyle w:val="Normal"/>
        <w:jc w:val="both"/>
        <w:rPr>
          <w:b w:val="0"/>
          <w:bCs w:val="0"/>
          <w:sz w:val="22"/>
          <w:szCs w:val="22"/>
        </w:rPr>
      </w:pPr>
      <w:r w:rsidRPr="37FF53E3" w:rsidR="5668473D">
        <w:rPr>
          <w:b w:val="0"/>
          <w:bCs w:val="0"/>
          <w:sz w:val="22"/>
          <w:szCs w:val="22"/>
        </w:rPr>
        <w:t xml:space="preserve">Please complete the </w:t>
      </w:r>
      <w:r w:rsidRPr="37FF53E3" w:rsidR="6F760E51">
        <w:rPr>
          <w:b w:val="0"/>
          <w:bCs w:val="0"/>
          <w:sz w:val="22"/>
          <w:szCs w:val="22"/>
        </w:rPr>
        <w:t>practical work</w:t>
      </w:r>
      <w:r w:rsidRPr="37FF53E3" w:rsidR="5668473D">
        <w:rPr>
          <w:b w:val="0"/>
          <w:bCs w:val="0"/>
          <w:sz w:val="22"/>
          <w:szCs w:val="22"/>
        </w:rPr>
        <w:t xml:space="preserve"> using scripts from Aladdin. You will find the script </w:t>
      </w:r>
      <w:r w:rsidRPr="37FF53E3" w:rsidR="43408643">
        <w:rPr>
          <w:b w:val="0"/>
          <w:bCs w:val="0"/>
          <w:sz w:val="22"/>
          <w:szCs w:val="22"/>
        </w:rPr>
        <w:t>in the top of the form</w:t>
      </w:r>
      <w:r w:rsidRPr="37FF53E3" w:rsidR="7D252145">
        <w:rPr>
          <w:b w:val="0"/>
          <w:bCs w:val="0"/>
          <w:sz w:val="22"/>
          <w:szCs w:val="22"/>
        </w:rPr>
        <w:t>. Follow the questions to develop your scene</w:t>
      </w:r>
      <w:r w:rsidRPr="37FF53E3" w:rsidR="216C9F23">
        <w:rPr>
          <w:b w:val="0"/>
          <w:bCs w:val="0"/>
          <w:sz w:val="22"/>
          <w:szCs w:val="22"/>
        </w:rPr>
        <w:t>.</w:t>
      </w:r>
      <w:r w:rsidRPr="37FF53E3" w:rsidR="1FAB4CA4">
        <w:rPr>
          <w:b w:val="0"/>
          <w:bCs w:val="0"/>
          <w:sz w:val="22"/>
          <w:szCs w:val="22"/>
        </w:rPr>
        <w:t xml:space="preserve"> Make sure</w:t>
      </w:r>
      <w:r w:rsidRPr="37FF53E3" w:rsidR="25E3BF4D">
        <w:rPr>
          <w:b w:val="0"/>
          <w:bCs w:val="0"/>
          <w:sz w:val="22"/>
          <w:szCs w:val="22"/>
        </w:rPr>
        <w:t xml:space="preserve"> you complete the questions on the form along with the practical tasks. </w:t>
      </w:r>
      <w:r w:rsidRPr="37FF53E3" w:rsidR="1FAB4CA4">
        <w:rPr>
          <w:b w:val="0"/>
          <w:bCs w:val="0"/>
          <w:sz w:val="22"/>
          <w:szCs w:val="22"/>
        </w:rPr>
        <w:t xml:space="preserve"> </w:t>
      </w:r>
      <w:r w:rsidRPr="37FF53E3" w:rsidR="216C9F23">
        <w:rPr>
          <w:b w:val="0"/>
          <w:bCs w:val="0"/>
          <w:sz w:val="22"/>
          <w:szCs w:val="22"/>
        </w:rPr>
        <w:t>You will then perform to a member of your household and provide a review of your perform</w:t>
      </w:r>
      <w:r w:rsidRPr="37FF53E3" w:rsidR="01D16A2D">
        <w:rPr>
          <w:b w:val="0"/>
          <w:bCs w:val="0"/>
          <w:sz w:val="22"/>
          <w:szCs w:val="22"/>
        </w:rPr>
        <w:t xml:space="preserve">ance. </w:t>
      </w:r>
    </w:p>
    <w:p w:rsidR="37FF53E3" w:rsidP="37FF53E3" w:rsidRDefault="37FF53E3" w14:paraId="574EDA59" w14:textId="0A705525">
      <w:pPr>
        <w:pStyle w:val="Normal"/>
        <w:jc w:val="both"/>
        <w:rPr>
          <w:b w:val="0"/>
          <w:bCs w:val="0"/>
          <w:sz w:val="22"/>
          <w:szCs w:val="22"/>
        </w:rPr>
      </w:pPr>
    </w:p>
    <w:p w:rsidR="33C4DF2E" w:rsidP="37FF53E3" w:rsidRDefault="33C4DF2E" w14:paraId="739024C5" w14:textId="538DB183">
      <w:pPr>
        <w:pStyle w:val="Normal"/>
        <w:jc w:val="both"/>
        <w:rPr>
          <w:b w:val="1"/>
          <w:bCs w:val="1"/>
          <w:sz w:val="28"/>
          <w:szCs w:val="28"/>
        </w:rPr>
      </w:pPr>
      <w:r w:rsidRPr="37FF53E3" w:rsidR="33C4DF2E">
        <w:rPr>
          <w:b w:val="1"/>
          <w:bCs w:val="1"/>
          <w:sz w:val="28"/>
          <w:szCs w:val="28"/>
        </w:rPr>
        <w:t>Music</w:t>
      </w:r>
    </w:p>
    <w:p w:rsidR="33C4DF2E" w:rsidP="37FF53E3" w:rsidRDefault="33C4DF2E" w14:paraId="5946B836" w14:textId="266E54DF">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37FF53E3" w:rsidR="33C4DF2E">
        <w:rPr>
          <w:rFonts w:ascii="Calibri" w:hAnsi="Calibri" w:eastAsia="Calibri" w:cs="Calibri"/>
          <w:b w:val="0"/>
          <w:bCs w:val="0"/>
          <w:i w:val="0"/>
          <w:iCs w:val="0"/>
          <w:noProof w:val="0"/>
          <w:color w:val="000000" w:themeColor="text1" w:themeTint="FF" w:themeShade="FF"/>
          <w:sz w:val="22"/>
          <w:szCs w:val="22"/>
          <w:lang w:val="en-GB"/>
        </w:rPr>
        <w:t>Choose at least one new activity from the Musical alphabet challenge (located in subject files)</w:t>
      </w:r>
    </w:p>
    <w:p w:rsidR="33C4DF2E" w:rsidP="37FF53E3" w:rsidRDefault="33C4DF2E" w14:paraId="4804CB1A" w14:textId="679639CC">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hyperlink r:id="R19dc350ebec8444d">
        <w:r w:rsidRPr="37FF53E3" w:rsidR="33C4DF2E">
          <w:rPr>
            <w:rStyle w:val="Hyperlink"/>
            <w:rFonts w:ascii="Calibri" w:hAnsi="Calibri" w:eastAsia="Calibri" w:cs="Calibri"/>
            <w:b w:val="0"/>
            <w:bCs w:val="0"/>
            <w:i w:val="0"/>
            <w:iCs w:val="0"/>
            <w:noProof w:val="0"/>
            <w:color w:val="0563C1"/>
            <w:sz w:val="22"/>
            <w:szCs w:val="22"/>
            <w:u w:val="single"/>
            <w:lang w:val="en-GB"/>
          </w:rPr>
          <w:t>Then complete this short questionnaire about your progress.</w:t>
        </w:r>
      </w:hyperlink>
    </w:p>
    <w:p w:rsidR="37FF53E3" w:rsidP="37FF53E3" w:rsidRDefault="37FF53E3" w14:paraId="01E7F93A" w14:textId="235C20DC">
      <w:pPr>
        <w:pStyle w:val="Normal"/>
        <w:jc w:val="both"/>
        <w:rPr>
          <w:b w:val="0"/>
          <w:bCs w:val="0"/>
          <w:sz w:val="22"/>
          <w:szCs w:val="22"/>
        </w:rPr>
      </w:pP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51882"/>
    <w:multiLevelType w:val="hybridMultilevel"/>
    <w:tmpl w:val="C2607590"/>
    <w:lvl w:ilvl="0" w:tplc="9FEE0396">
      <w:start w:val="1"/>
      <w:numFmt w:val="bullet"/>
      <w:lvlText w:val=""/>
      <w:lvlJc w:val="left"/>
      <w:pPr>
        <w:ind w:left="720" w:hanging="360"/>
      </w:pPr>
      <w:rPr>
        <w:rFonts w:hint="default" w:ascii="Symbol" w:hAnsi="Symbol"/>
      </w:rPr>
    </w:lvl>
    <w:lvl w:ilvl="1" w:tplc="F85478E8">
      <w:start w:val="1"/>
      <w:numFmt w:val="bullet"/>
      <w:lvlText w:val="o"/>
      <w:lvlJc w:val="left"/>
      <w:pPr>
        <w:ind w:left="1440" w:hanging="360"/>
      </w:pPr>
      <w:rPr>
        <w:rFonts w:hint="default" w:ascii="Courier New" w:hAnsi="Courier New"/>
      </w:rPr>
    </w:lvl>
    <w:lvl w:ilvl="2" w:tplc="F3AA7ED4">
      <w:start w:val="1"/>
      <w:numFmt w:val="bullet"/>
      <w:lvlText w:val=""/>
      <w:lvlJc w:val="left"/>
      <w:pPr>
        <w:ind w:left="2160" w:hanging="360"/>
      </w:pPr>
      <w:rPr>
        <w:rFonts w:hint="default" w:ascii="Wingdings" w:hAnsi="Wingdings"/>
      </w:rPr>
    </w:lvl>
    <w:lvl w:ilvl="3" w:tplc="312827A6">
      <w:start w:val="1"/>
      <w:numFmt w:val="bullet"/>
      <w:lvlText w:val=""/>
      <w:lvlJc w:val="left"/>
      <w:pPr>
        <w:ind w:left="2880" w:hanging="360"/>
      </w:pPr>
      <w:rPr>
        <w:rFonts w:hint="default" w:ascii="Symbol" w:hAnsi="Symbol"/>
      </w:rPr>
    </w:lvl>
    <w:lvl w:ilvl="4" w:tplc="7B9ECAE4">
      <w:start w:val="1"/>
      <w:numFmt w:val="bullet"/>
      <w:lvlText w:val="o"/>
      <w:lvlJc w:val="left"/>
      <w:pPr>
        <w:ind w:left="3600" w:hanging="360"/>
      </w:pPr>
      <w:rPr>
        <w:rFonts w:hint="default" w:ascii="Courier New" w:hAnsi="Courier New"/>
      </w:rPr>
    </w:lvl>
    <w:lvl w:ilvl="5" w:tplc="1F3C847E">
      <w:start w:val="1"/>
      <w:numFmt w:val="bullet"/>
      <w:lvlText w:val=""/>
      <w:lvlJc w:val="left"/>
      <w:pPr>
        <w:ind w:left="4320" w:hanging="360"/>
      </w:pPr>
      <w:rPr>
        <w:rFonts w:hint="default" w:ascii="Wingdings" w:hAnsi="Wingdings"/>
      </w:rPr>
    </w:lvl>
    <w:lvl w:ilvl="6" w:tplc="3F74BC1E">
      <w:start w:val="1"/>
      <w:numFmt w:val="bullet"/>
      <w:lvlText w:val=""/>
      <w:lvlJc w:val="left"/>
      <w:pPr>
        <w:ind w:left="5040" w:hanging="360"/>
      </w:pPr>
      <w:rPr>
        <w:rFonts w:hint="default" w:ascii="Symbol" w:hAnsi="Symbol"/>
      </w:rPr>
    </w:lvl>
    <w:lvl w:ilvl="7" w:tplc="44B0876A">
      <w:start w:val="1"/>
      <w:numFmt w:val="bullet"/>
      <w:lvlText w:val="o"/>
      <w:lvlJc w:val="left"/>
      <w:pPr>
        <w:ind w:left="5760" w:hanging="360"/>
      </w:pPr>
      <w:rPr>
        <w:rFonts w:hint="default" w:ascii="Courier New" w:hAnsi="Courier New"/>
      </w:rPr>
    </w:lvl>
    <w:lvl w:ilvl="8" w:tplc="59FA55F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4"/>
    <w:rsid w:val="001030C7"/>
    <w:rsid w:val="00296878"/>
    <w:rsid w:val="005531BE"/>
    <w:rsid w:val="00CD0D04"/>
    <w:rsid w:val="00DA19D3"/>
    <w:rsid w:val="00FE7E74"/>
    <w:rsid w:val="01D16A2D"/>
    <w:rsid w:val="0516E150"/>
    <w:rsid w:val="06008B5A"/>
    <w:rsid w:val="0A65BCCD"/>
    <w:rsid w:val="0A8B3D83"/>
    <w:rsid w:val="0B6C43BB"/>
    <w:rsid w:val="0E28F980"/>
    <w:rsid w:val="0E4A16F4"/>
    <w:rsid w:val="0E5B4537"/>
    <w:rsid w:val="0FB34ED9"/>
    <w:rsid w:val="1046FF1B"/>
    <w:rsid w:val="106C2FF3"/>
    <w:rsid w:val="10725B71"/>
    <w:rsid w:val="108A7AEF"/>
    <w:rsid w:val="11027032"/>
    <w:rsid w:val="1239F2C9"/>
    <w:rsid w:val="12540510"/>
    <w:rsid w:val="134DD10D"/>
    <w:rsid w:val="13A0338A"/>
    <w:rsid w:val="13DDB2F4"/>
    <w:rsid w:val="14412853"/>
    <w:rsid w:val="14BE220B"/>
    <w:rsid w:val="14C40406"/>
    <w:rsid w:val="1561B21D"/>
    <w:rsid w:val="15A9B059"/>
    <w:rsid w:val="160016AF"/>
    <w:rsid w:val="187B4EA3"/>
    <w:rsid w:val="19A7C8AA"/>
    <w:rsid w:val="1A4922FC"/>
    <w:rsid w:val="1B1E3D72"/>
    <w:rsid w:val="1C30E92F"/>
    <w:rsid w:val="1E169872"/>
    <w:rsid w:val="1EC82A80"/>
    <w:rsid w:val="1F1440B6"/>
    <w:rsid w:val="1F3C1386"/>
    <w:rsid w:val="1F7E5053"/>
    <w:rsid w:val="1F8C2104"/>
    <w:rsid w:val="1F9C359D"/>
    <w:rsid w:val="1FAB4CA4"/>
    <w:rsid w:val="1FC5257B"/>
    <w:rsid w:val="1FFD57CC"/>
    <w:rsid w:val="20587519"/>
    <w:rsid w:val="20660DC3"/>
    <w:rsid w:val="20E469BD"/>
    <w:rsid w:val="21322FF0"/>
    <w:rsid w:val="216C9F23"/>
    <w:rsid w:val="220E7620"/>
    <w:rsid w:val="2262ACFC"/>
    <w:rsid w:val="237F4592"/>
    <w:rsid w:val="244FDAEA"/>
    <w:rsid w:val="25E3BF4D"/>
    <w:rsid w:val="269650C6"/>
    <w:rsid w:val="28A6B851"/>
    <w:rsid w:val="293CBEC9"/>
    <w:rsid w:val="296B96ED"/>
    <w:rsid w:val="29C6B29C"/>
    <w:rsid w:val="29E2F978"/>
    <w:rsid w:val="2A8E23D6"/>
    <w:rsid w:val="2AA07F60"/>
    <w:rsid w:val="2AB7EDC7"/>
    <w:rsid w:val="2E4040AC"/>
    <w:rsid w:val="2E57BAF1"/>
    <w:rsid w:val="2F282715"/>
    <w:rsid w:val="2FF820B1"/>
    <w:rsid w:val="307622B5"/>
    <w:rsid w:val="31B8DB8F"/>
    <w:rsid w:val="3304E3F3"/>
    <w:rsid w:val="334B348B"/>
    <w:rsid w:val="335B694D"/>
    <w:rsid w:val="33C4DF2E"/>
    <w:rsid w:val="33CFD3DF"/>
    <w:rsid w:val="342B1C4F"/>
    <w:rsid w:val="345EDC89"/>
    <w:rsid w:val="34F92AD2"/>
    <w:rsid w:val="35C6D495"/>
    <w:rsid w:val="35E94A62"/>
    <w:rsid w:val="35EC7190"/>
    <w:rsid w:val="376E51C2"/>
    <w:rsid w:val="37AAF684"/>
    <w:rsid w:val="37FF53E3"/>
    <w:rsid w:val="3842717C"/>
    <w:rsid w:val="3940F279"/>
    <w:rsid w:val="39B42A2D"/>
    <w:rsid w:val="39F6DA10"/>
    <w:rsid w:val="3A6BBEA6"/>
    <w:rsid w:val="3A78E84D"/>
    <w:rsid w:val="3C7144CD"/>
    <w:rsid w:val="3C7F6230"/>
    <w:rsid w:val="3CBB28EC"/>
    <w:rsid w:val="3DF82000"/>
    <w:rsid w:val="3E2AF56F"/>
    <w:rsid w:val="3E689B8E"/>
    <w:rsid w:val="3F5F806E"/>
    <w:rsid w:val="3FD067D7"/>
    <w:rsid w:val="409779A9"/>
    <w:rsid w:val="4097B4FE"/>
    <w:rsid w:val="411678EB"/>
    <w:rsid w:val="411FD9BC"/>
    <w:rsid w:val="41B56D5B"/>
    <w:rsid w:val="41DE2910"/>
    <w:rsid w:val="42A6E559"/>
    <w:rsid w:val="43408643"/>
    <w:rsid w:val="446438C6"/>
    <w:rsid w:val="44E38844"/>
    <w:rsid w:val="4526C25F"/>
    <w:rsid w:val="4622E985"/>
    <w:rsid w:val="46612681"/>
    <w:rsid w:val="46785752"/>
    <w:rsid w:val="4799F7E6"/>
    <w:rsid w:val="47ED7B32"/>
    <w:rsid w:val="48C22108"/>
    <w:rsid w:val="49827990"/>
    <w:rsid w:val="4A9135EA"/>
    <w:rsid w:val="4B404817"/>
    <w:rsid w:val="4BDF3D5D"/>
    <w:rsid w:val="4D322425"/>
    <w:rsid w:val="4D63C0BC"/>
    <w:rsid w:val="4EA452D6"/>
    <w:rsid w:val="4EC6295B"/>
    <w:rsid w:val="4F27BD92"/>
    <w:rsid w:val="4FF1C0DC"/>
    <w:rsid w:val="5086C90B"/>
    <w:rsid w:val="50A5A789"/>
    <w:rsid w:val="516F51C0"/>
    <w:rsid w:val="51C25C3F"/>
    <w:rsid w:val="5205281F"/>
    <w:rsid w:val="528625DD"/>
    <w:rsid w:val="53D38AAA"/>
    <w:rsid w:val="54EB2C63"/>
    <w:rsid w:val="5668473D"/>
    <w:rsid w:val="570DE650"/>
    <w:rsid w:val="58B34FDA"/>
    <w:rsid w:val="59010046"/>
    <w:rsid w:val="5ABFD335"/>
    <w:rsid w:val="5AC92D8A"/>
    <w:rsid w:val="5B5467BC"/>
    <w:rsid w:val="5BF83697"/>
    <w:rsid w:val="5C2A5553"/>
    <w:rsid w:val="5CCB0A7D"/>
    <w:rsid w:val="5DEB7886"/>
    <w:rsid w:val="5E25CCFD"/>
    <w:rsid w:val="5EDF7F87"/>
    <w:rsid w:val="6122C812"/>
    <w:rsid w:val="61575AFA"/>
    <w:rsid w:val="61B13EF3"/>
    <w:rsid w:val="62AD405A"/>
    <w:rsid w:val="62DFBEA2"/>
    <w:rsid w:val="63294EC5"/>
    <w:rsid w:val="64A90027"/>
    <w:rsid w:val="658167CE"/>
    <w:rsid w:val="65FD895C"/>
    <w:rsid w:val="663526D4"/>
    <w:rsid w:val="6820C946"/>
    <w:rsid w:val="692C71BB"/>
    <w:rsid w:val="6A465589"/>
    <w:rsid w:val="6B3C2735"/>
    <w:rsid w:val="6CA20DF5"/>
    <w:rsid w:val="6D520526"/>
    <w:rsid w:val="6DC96458"/>
    <w:rsid w:val="6E47C72C"/>
    <w:rsid w:val="6F674F3B"/>
    <w:rsid w:val="6F760E51"/>
    <w:rsid w:val="704A7E0A"/>
    <w:rsid w:val="72250EE8"/>
    <w:rsid w:val="728583F0"/>
    <w:rsid w:val="74349399"/>
    <w:rsid w:val="74E5F308"/>
    <w:rsid w:val="7501C78A"/>
    <w:rsid w:val="75D8D293"/>
    <w:rsid w:val="762950E1"/>
    <w:rsid w:val="76E23DF5"/>
    <w:rsid w:val="7724CFEA"/>
    <w:rsid w:val="774085FE"/>
    <w:rsid w:val="777C703D"/>
    <w:rsid w:val="77A9EE54"/>
    <w:rsid w:val="7809666F"/>
    <w:rsid w:val="7AC40165"/>
    <w:rsid w:val="7ADF6978"/>
    <w:rsid w:val="7C644E29"/>
    <w:rsid w:val="7CB809AF"/>
    <w:rsid w:val="7CF4EC1D"/>
    <w:rsid w:val="7D252145"/>
    <w:rsid w:val="7E35115D"/>
    <w:rsid w:val="7EFFB403"/>
    <w:rsid w:val="7FE8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9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classroom.thenational.academy/lessons/understanding-directions-9e7f67/activities/2" TargetMode="External" Id="Re6b38f45abbc4776" /><Relationship Type="http://schemas.openxmlformats.org/officeDocument/2006/relationships/hyperlink" Target="https://forms.office.com/Pages/ResponsePage.aspx?id=zz3XjXy17EC3-HVbUS2fe4qfRRfqi6xAsr1DIyLsQY1UQUhSWEFFMVE3TThVSlVGVldKMDRFOUg1OC4u" TargetMode="External" Id="R10c48a0f240a46c0" /><Relationship Type="http://schemas.openxmlformats.org/officeDocument/2006/relationships/hyperlink" Target="https://classroom.thenational.academy/lessons/giving-directions-e41e46" TargetMode="External" Id="Ra04a47f7268944de" /><Relationship Type="http://schemas.openxmlformats.org/officeDocument/2006/relationships/hyperlink" Target="https://www.bbc.co.uk/bitesize/articles/zvrw2fr" TargetMode="External" Id="Rb27cf88856474584" /><Relationship Type="http://schemas.openxmlformats.org/officeDocument/2006/relationships/hyperlink" Target="https://forms.office.com/Pages/ResponsePage.aspx?id=zz3XjXy17EC3-HVbUS2fe3uFXOIyx-VLiC87dS_flm5UREkxMUk2RTFFS09LOTJUWUYxWVNSNUZYSi4u" TargetMode="External" Id="R9a35de7292d64158" /><Relationship Type="http://schemas.openxmlformats.org/officeDocument/2006/relationships/hyperlink" Target="https://forms.office.com/Pages/ResponsePage.aspx?id=zz3XjXy17EC3-HVbUS2fe3uFXOIyx-VLiC87dS_flm5UOVVYME1GWTFFRjNHRFE5TzZNNzJOWVBKQS4u" TargetMode="External" Id="R0cfcfc13494b42fd" /><Relationship Type="http://schemas.openxmlformats.org/officeDocument/2006/relationships/hyperlink" Target="https://britannicadigital.thinqi.co.uk/playlists/view/27f10300-e8b0-4f17-a757-f5fca2791861/en/1?options=HS5vcRBuP8T6b%252F72Aw5t0CP0eP79%252F6GhY7T0V7s4OxSw%252Bvbh0h2mjv4TBs5A5xyQZ5eBY76S4LIhgdMyngCKdg%253D%253D" TargetMode="External" Id="Rc0ba017c92df4344" /><Relationship Type="http://schemas.openxmlformats.org/officeDocument/2006/relationships/hyperlink" Target="mailto:Victoria.harries@oasiswintringham.org" TargetMode="External" Id="Ref76dc3a83d94e9b" /><Relationship Type="http://schemas.openxmlformats.org/officeDocument/2006/relationships/hyperlink" Target="https://forms.office.com/Pages/ResponsePage.aspx?id=zz3XjXy17EC3-HVbUS2fe5acp2LFvZBNjV7VK230wixUMjFLTDhCMThSNFFLUFZNMTg5TTdEUUVZTC4u" TargetMode="External" Id="R27e011a8b34c42b4" /><Relationship Type="http://schemas.openxmlformats.org/officeDocument/2006/relationships/hyperlink" Target="https://forms.office.com/Pages/ResponsePage.aspx?id=zz3XjXy17EC3-HVbUS2fezdFa2nYfKZGqxozYrYf3yZUQkdDWkIyQVVCTEI0Rk1ZR0k3MUdaMzRKOC4u" TargetMode="External" Id="Rc95b4308e4b04617" /><Relationship Type="http://schemas.openxmlformats.org/officeDocument/2006/relationships/hyperlink" Target="https://forms.office.com/Pages/ResponsePage.aspx?id=zz3XjXy17EC3-HVbUS2fezdFa2nYfKZGqxozYrYf3yZURFJJUVJZVjhNR1NZM0FUT0hTQUgxU1A4NC4u" TargetMode="External" Id="R54a0594fd06b4038" /><Relationship Type="http://schemas.openxmlformats.org/officeDocument/2006/relationships/hyperlink" Target="https://www.youtube.com/playlist?list=PLpDfkpye_ZGODC4UsgRU7jdA4KHuRt-Dk" TargetMode="External" Id="Ra5b3e47187a848a6" /><Relationship Type="http://schemas.openxmlformats.org/officeDocument/2006/relationships/hyperlink" Target="mailto:jo.turner@oasiswintringham.org" TargetMode="External" Id="R005c11d9cc6c4e08" /><Relationship Type="http://schemas.openxmlformats.org/officeDocument/2006/relationships/hyperlink" Target="https://forms.office.com/Pages/ResponsePage.aspx?id=zz3XjXy17EC3-HVbUS2fe3hqmiU4Wd9Dl23jnMKjQBlUREJJWThCRzhQNEtFMzczSkNHS1JVV04zRC4u" TargetMode="External" Id="Rfe97b3addbbe4401" /><Relationship Type="http://schemas.openxmlformats.org/officeDocument/2006/relationships/hyperlink" Target="https://forms.office.com/Pages/ResponsePage.aspx?id=zz3XjXy17EC3-HVbUS2fe0MOWzrQruJIsChCzcuDCqRUQVhMOVk2VDNEREVSR0lPREc5WUJVSlZDSy4u" TargetMode="External" Id="R26486c81345a4e05" /><Relationship Type="http://schemas.openxmlformats.org/officeDocument/2006/relationships/hyperlink" Target="https://forms.office.com/Pages/ResponsePage.aspx?id=zz3XjXy17EC3-HVbUS2feyUudw2v2QhDtJAn8EdWnDdUM1FJODZLSkJIV0JSRE40TlhPMlgwUjlZVyQlQCN0PWcu" TargetMode="External" Id="Rfd707554311740dd" /><Relationship Type="http://schemas.openxmlformats.org/officeDocument/2006/relationships/hyperlink" Target="https://forms.office.com/Pages/ResponsePage.aspx?id=zz3XjXy17EC3-HVbUS2feyUudw2v2QhDtJAn8EdWnDdUOFlQMjFRQkZGUkpTMEtRQ0pBSUhNUFkxRiQlQCN0PWcu" TargetMode="External" Id="R0f37843113094555" /><Relationship Type="http://schemas.openxmlformats.org/officeDocument/2006/relationships/hyperlink" Target="https://www.bbc.co.uk/newsround/52965665" TargetMode="External" Id="Racbf99827fb246dd" /><Relationship Type="http://schemas.openxmlformats.org/officeDocument/2006/relationships/hyperlink" Target="mailto:Frederick.Redfern@oasiswintringham.org" TargetMode="External" Id="Rc0e80134f1bd4c85" /><Relationship Type="http://schemas.openxmlformats.org/officeDocument/2006/relationships/hyperlink" Target="https://www.bbc.co.uk/news/av/uk-52969447/winston-churchill-hero-or-villain" TargetMode="External" Id="R7d05ee2566664d89" /><Relationship Type="http://schemas.openxmlformats.org/officeDocument/2006/relationships/hyperlink" Target="https://forms.office.com/Pages/ResponsePage.aspx?id=zz3XjXy17EC3-HVbUS2fe2GVl9KBnDVMqbISmD_N6JhUMzhJUU80T0cxMlAzUllTTkIyQVZRNjFPSS4u" TargetMode="External" Id="R25728526c6fe41cc" /><Relationship Type="http://schemas.openxmlformats.org/officeDocument/2006/relationships/hyperlink" Target="https://forms.office.com/Pages/ResponsePage.aspx?id=zz3XjXy17EC3-HVbUS2fe2GVl9KBnDVMqbISmD_N6JhUQ0cyQ09TSFVYUllPUkZBMkQ0Q1UyRUIzSy4u" TargetMode="External" Id="Ra42dca1cfd5c47b2" /><Relationship Type="http://schemas.openxmlformats.org/officeDocument/2006/relationships/hyperlink" Target="https://forms.office.com/Pages/ResponsePage.aspx?id=zz3XjXy17EC3-HVbUS2fe5TQrbhAEP9CrJ74o6nkleRURVlCRFNPM1JVREY3NjdBWTkxTzhFUEtQUi4u" TargetMode="External" Id="R19dc350ebec844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CF8D6-B3B6-49EC-A446-8A6C4BFA5248}"/>
</file>

<file path=customXml/itemProps2.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Cansdale</dc:creator>
  <cp:keywords/>
  <dc:description/>
  <cp:lastModifiedBy>Dale Staniland</cp:lastModifiedBy>
  <cp:revision>23</cp:revision>
  <dcterms:created xsi:type="dcterms:W3CDTF">2020-05-05T12:58:00Z</dcterms:created>
  <dcterms:modified xsi:type="dcterms:W3CDTF">2020-06-18T10:13:22Z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